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EB" w:rsidRDefault="000A63BB">
      <w:pPr>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491AEB">
        <w:rPr>
          <w:rFonts w:asciiTheme="minorHAnsi" w:hAnsiTheme="minorHAnsi"/>
          <w:b/>
          <w:sz w:val="28"/>
          <w:szCs w:val="28"/>
        </w:rPr>
        <w:t xml:space="preserve">                    </w:t>
      </w:r>
    </w:p>
    <w:p w:rsidR="00797F10" w:rsidRPr="00277725" w:rsidRDefault="00491AEB" w:rsidP="00491AEB">
      <w:pPr>
        <w:ind w:left="6480" w:firstLine="720"/>
        <w:rPr>
          <w:rFonts w:asciiTheme="minorHAnsi" w:hAnsiTheme="minorHAnsi"/>
          <w:b/>
        </w:rPr>
      </w:pPr>
      <w:r>
        <w:rPr>
          <w:rFonts w:asciiTheme="minorHAnsi" w:hAnsiTheme="minorHAnsi"/>
          <w:b/>
        </w:rPr>
        <w:t>Ηράκλειο, 15.01.2021</w:t>
      </w:r>
    </w:p>
    <w:p w:rsidR="00BA00F8" w:rsidRPr="00277725" w:rsidRDefault="00BA00F8">
      <w:pPr>
        <w:rPr>
          <w:rFonts w:asciiTheme="minorHAnsi" w:hAnsiTheme="minorHAnsi"/>
          <w:b/>
        </w:rPr>
      </w:pPr>
    </w:p>
    <w:p w:rsidR="00900B46" w:rsidRPr="00797F10" w:rsidRDefault="00145185">
      <w:pPr>
        <w:rPr>
          <w:rFonts w:asciiTheme="minorHAnsi" w:hAnsiTheme="minorHAnsi"/>
          <w:b/>
          <w:u w:val="single"/>
        </w:rPr>
      </w:pPr>
      <w:r w:rsidRPr="00277725">
        <w:rPr>
          <w:rFonts w:asciiTheme="minorHAnsi" w:hAnsiTheme="minorHAnsi"/>
          <w:b/>
        </w:rPr>
        <w:t xml:space="preserve">                  </w:t>
      </w:r>
      <w:r w:rsidR="00797F10">
        <w:rPr>
          <w:rFonts w:asciiTheme="minorHAnsi" w:hAnsiTheme="minorHAnsi"/>
          <w:b/>
        </w:rPr>
        <w:t xml:space="preserve">      </w:t>
      </w:r>
      <w:r w:rsidRPr="00277725">
        <w:rPr>
          <w:rFonts w:asciiTheme="minorHAnsi" w:hAnsiTheme="minorHAnsi"/>
          <w:b/>
        </w:rPr>
        <w:t xml:space="preserve">  </w:t>
      </w:r>
      <w:r w:rsidRPr="00277725">
        <w:rPr>
          <w:rFonts w:asciiTheme="minorHAnsi" w:hAnsiTheme="minorHAnsi"/>
          <w:b/>
          <w:u w:val="single"/>
        </w:rPr>
        <w:t>ΑΝΑΚΟΙΝΩΣΗ</w:t>
      </w:r>
      <w:r w:rsidR="00797F10" w:rsidRPr="00797F10">
        <w:rPr>
          <w:rFonts w:asciiTheme="minorHAnsi" w:hAnsiTheme="minorHAnsi"/>
          <w:b/>
          <w:u w:val="single"/>
        </w:rPr>
        <w:t xml:space="preserve"> </w:t>
      </w:r>
      <w:r w:rsidR="00797F10">
        <w:rPr>
          <w:rFonts w:asciiTheme="minorHAnsi" w:hAnsiTheme="minorHAnsi"/>
          <w:b/>
          <w:u w:val="single"/>
        </w:rPr>
        <w:t>ΓΙΑ ΔΗΛΩΣΗ ΣΥΜΜΕΤΟΧΗΣ ΣΤΙΣ ΕΞΕΤΑΣΕΙΣ</w:t>
      </w:r>
    </w:p>
    <w:p w:rsidR="00145185" w:rsidRDefault="00145185">
      <w:pPr>
        <w:rPr>
          <w:rFonts w:asciiTheme="minorHAnsi" w:hAnsiTheme="minorHAnsi"/>
        </w:rPr>
      </w:pPr>
    </w:p>
    <w:p w:rsidR="008C0F55" w:rsidRPr="008C0F55" w:rsidRDefault="00EA7D7D" w:rsidP="008C0F55">
      <w:pPr>
        <w:spacing w:after="160" w:line="256" w:lineRule="auto"/>
        <w:rPr>
          <w:rFonts w:ascii="Calibri" w:eastAsia="Calibri" w:hAnsi="Calibri"/>
          <w:sz w:val="23"/>
          <w:szCs w:val="23"/>
          <w:lang w:eastAsia="en-US"/>
        </w:rPr>
      </w:pPr>
      <w:r>
        <w:rPr>
          <w:rFonts w:ascii="Calibri" w:eastAsia="Calibri" w:hAnsi="Calibri"/>
          <w:sz w:val="22"/>
          <w:szCs w:val="22"/>
          <w:lang w:eastAsia="en-US"/>
        </w:rPr>
        <w:t xml:space="preserve">Ανακοινώνεται ότι, </w:t>
      </w:r>
      <w:r w:rsidR="008C0F55" w:rsidRPr="008C0F55">
        <w:rPr>
          <w:rFonts w:ascii="Calibri" w:eastAsia="Calibri" w:hAnsi="Calibri"/>
          <w:sz w:val="22"/>
          <w:szCs w:val="22"/>
          <w:lang w:eastAsia="en-US"/>
        </w:rPr>
        <w:t xml:space="preserve"> οι φοιτητές </w:t>
      </w:r>
      <w:r w:rsidR="008C0F55" w:rsidRPr="008C0F55">
        <w:rPr>
          <w:rFonts w:ascii="Calibri" w:eastAsia="Calibri" w:hAnsi="Calibri"/>
          <w:sz w:val="23"/>
          <w:szCs w:val="23"/>
          <w:lang w:eastAsia="en-US"/>
        </w:rPr>
        <w:t>θα πρέπει οπωσδήποτε, για λόγους προγραμματισμού και οργάνωσης των εξετάσεων, μετά από σχετικές ανακοινώσεις των Τμημάτων και των διδασκόντων, να δηλώσουν πρόθεση συμμετοχής</w:t>
      </w:r>
      <w:r w:rsidR="0033004C" w:rsidRPr="0033004C">
        <w:rPr>
          <w:rFonts w:ascii="Calibri" w:eastAsia="Calibri" w:hAnsi="Calibri"/>
          <w:sz w:val="23"/>
          <w:szCs w:val="23"/>
          <w:lang w:eastAsia="en-US"/>
        </w:rPr>
        <w:t xml:space="preserve"> </w:t>
      </w:r>
      <w:r w:rsidR="0033004C" w:rsidRPr="0033004C">
        <w:rPr>
          <w:rFonts w:ascii="Calibri" w:eastAsia="Calibri" w:hAnsi="Calibri"/>
          <w:b/>
          <w:sz w:val="23"/>
          <w:szCs w:val="23"/>
          <w:lang w:eastAsia="en-US"/>
        </w:rPr>
        <w:t>μέχρι την Τετάρτη 20.01.2021</w:t>
      </w:r>
      <w:bookmarkStart w:id="0" w:name="_GoBack"/>
      <w:bookmarkEnd w:id="0"/>
      <w:r w:rsidR="008C0F55" w:rsidRPr="008C0F55">
        <w:rPr>
          <w:rFonts w:ascii="Calibri" w:eastAsia="Calibri" w:hAnsi="Calibri"/>
          <w:sz w:val="23"/>
          <w:szCs w:val="23"/>
          <w:lang w:eastAsia="en-US"/>
        </w:rPr>
        <w:t xml:space="preserve"> στις επερχόμενες εξετάσεις.</w:t>
      </w:r>
    </w:p>
    <w:p w:rsidR="008C0F55" w:rsidRPr="008C0F55" w:rsidRDefault="008C0F55" w:rsidP="008C0F55">
      <w:pPr>
        <w:spacing w:after="160" w:line="256" w:lineRule="auto"/>
        <w:rPr>
          <w:rFonts w:ascii="Calibri" w:eastAsia="Calibri" w:hAnsi="Calibri"/>
          <w:sz w:val="23"/>
          <w:szCs w:val="23"/>
          <w:lang w:eastAsia="en-US"/>
        </w:rPr>
      </w:pPr>
      <w:r w:rsidRPr="008C0F55">
        <w:rPr>
          <w:rFonts w:ascii="Calibri" w:eastAsia="Calibri" w:hAnsi="Calibri"/>
          <w:sz w:val="23"/>
          <w:szCs w:val="23"/>
          <w:lang w:eastAsia="en-US"/>
        </w:rPr>
        <w:t>Στην σχετική εφαρμογή στον φοιτητή και στην λίστα των μαθημάτων θα εμφανίζονται μόνο τα μαθήματα που έχει δηλώσει. Θα χρειαστεί μια απλή επιβεβαίωση ότι σκοπεύουν (ή όχι) να συμμετέχουν στην εξέταση, με όποιον τρόπο αυτή έχει αποφασιστεί ότι θα γίνει, για παράδειγμα «από απόσταση» ή «δια ζώσης». .</w:t>
      </w:r>
    </w:p>
    <w:p w:rsidR="008C0F55" w:rsidRPr="008C0F55" w:rsidRDefault="008C0F55" w:rsidP="008C0F55">
      <w:pPr>
        <w:spacing w:after="160" w:line="256" w:lineRule="auto"/>
        <w:rPr>
          <w:rFonts w:ascii="Calibri" w:eastAsia="Calibri" w:hAnsi="Calibri"/>
          <w:sz w:val="23"/>
          <w:szCs w:val="23"/>
          <w:lang w:eastAsia="en-US"/>
        </w:rPr>
      </w:pPr>
      <w:r w:rsidRPr="008C0F55">
        <w:rPr>
          <w:rFonts w:ascii="Calibri" w:eastAsia="Calibri" w:hAnsi="Calibri"/>
          <w:sz w:val="23"/>
          <w:szCs w:val="23"/>
          <w:lang w:eastAsia="en-US"/>
        </w:rPr>
        <w:t>Παρακάτω περιγράφονται οι ενέργειες που θα πρέπει να γίνουν ώστε οι φοιτητές να μπορούν να κάνουν την σχετική επιβεβαίωση.</w:t>
      </w:r>
    </w:p>
    <w:p w:rsidR="008C0F55" w:rsidRPr="008C0F55" w:rsidRDefault="008C0F55" w:rsidP="008C0F55">
      <w:pPr>
        <w:spacing w:after="160" w:line="256" w:lineRule="auto"/>
        <w:rPr>
          <w:rFonts w:ascii="Calibri" w:eastAsia="Calibri" w:hAnsi="Calibri"/>
          <w:sz w:val="22"/>
          <w:szCs w:val="22"/>
          <w:lang w:eastAsia="en-US"/>
        </w:rPr>
      </w:pPr>
      <w:r w:rsidRPr="008C0F55">
        <w:rPr>
          <w:rFonts w:ascii="Calibri" w:eastAsia="Calibri" w:hAnsi="Calibri"/>
          <w:sz w:val="23"/>
          <w:szCs w:val="23"/>
          <w:lang w:eastAsia="en-US"/>
        </w:rPr>
        <w:t xml:space="preserve">Ο σύνδεσμος στον οποίο θα κάνουν την σχετική επιβεβαίωση οι φοιτητές, βρίσκεται στην διεύθυνση </w:t>
      </w:r>
      <w:hyperlink r:id="rId6" w:history="1">
        <w:r w:rsidRPr="008C0F55">
          <w:rPr>
            <w:rFonts w:ascii="Calibri" w:eastAsia="Calibri" w:hAnsi="Calibri"/>
            <w:color w:val="0000FF"/>
            <w:sz w:val="22"/>
            <w:szCs w:val="22"/>
            <w:u w:val="single"/>
            <w:lang w:val="en-US" w:eastAsia="en-US"/>
          </w:rPr>
          <w:t>https</w:t>
        </w:r>
        <w:r w:rsidRPr="008C0F55">
          <w:rPr>
            <w:rFonts w:ascii="Calibri" w:eastAsia="Calibri" w:hAnsi="Calibri"/>
            <w:color w:val="0000FF"/>
            <w:sz w:val="22"/>
            <w:szCs w:val="22"/>
            <w:u w:val="single"/>
            <w:lang w:eastAsia="en-US"/>
          </w:rPr>
          <w:t>://</w:t>
        </w:r>
        <w:r w:rsidRPr="008C0F55">
          <w:rPr>
            <w:rFonts w:ascii="Calibri" w:eastAsia="Calibri" w:hAnsi="Calibri"/>
            <w:color w:val="0000FF"/>
            <w:sz w:val="22"/>
            <w:szCs w:val="22"/>
            <w:u w:val="single"/>
            <w:lang w:val="en-US" w:eastAsia="en-US"/>
          </w:rPr>
          <w:t>eforms</w:t>
        </w:r>
        <w:r w:rsidRPr="008C0F55">
          <w:rPr>
            <w:rFonts w:ascii="Calibri" w:eastAsia="Calibri" w:hAnsi="Calibri"/>
            <w:color w:val="0000FF"/>
            <w:sz w:val="22"/>
            <w:szCs w:val="22"/>
            <w:u w:val="single"/>
            <w:lang w:eastAsia="en-US"/>
          </w:rPr>
          <w:t>.</w:t>
        </w:r>
        <w:r w:rsidRPr="008C0F55">
          <w:rPr>
            <w:rFonts w:ascii="Calibri" w:eastAsia="Calibri" w:hAnsi="Calibri"/>
            <w:color w:val="0000FF"/>
            <w:sz w:val="22"/>
            <w:szCs w:val="22"/>
            <w:u w:val="single"/>
            <w:lang w:val="en-US" w:eastAsia="en-US"/>
          </w:rPr>
          <w:t>hmu</w:t>
        </w:r>
        <w:r w:rsidRPr="008C0F55">
          <w:rPr>
            <w:rFonts w:ascii="Calibri" w:eastAsia="Calibri" w:hAnsi="Calibri"/>
            <w:color w:val="0000FF"/>
            <w:sz w:val="22"/>
            <w:szCs w:val="22"/>
            <w:u w:val="single"/>
            <w:lang w:eastAsia="en-US"/>
          </w:rPr>
          <w:t>.</w:t>
        </w:r>
        <w:r w:rsidRPr="008C0F55">
          <w:rPr>
            <w:rFonts w:ascii="Calibri" w:eastAsia="Calibri" w:hAnsi="Calibri"/>
            <w:color w:val="0000FF"/>
            <w:sz w:val="22"/>
            <w:szCs w:val="22"/>
            <w:u w:val="single"/>
            <w:lang w:val="en-US" w:eastAsia="en-US"/>
          </w:rPr>
          <w:t>gr</w:t>
        </w:r>
        <w:r w:rsidRPr="008C0F55">
          <w:rPr>
            <w:rFonts w:ascii="Calibri" w:eastAsia="Calibri" w:hAnsi="Calibri"/>
            <w:color w:val="0000FF"/>
            <w:sz w:val="22"/>
            <w:szCs w:val="22"/>
            <w:u w:val="single"/>
            <w:lang w:eastAsia="en-US"/>
          </w:rPr>
          <w:t>/</w:t>
        </w:r>
        <w:r w:rsidRPr="008C0F55">
          <w:rPr>
            <w:rFonts w:ascii="Calibri" w:eastAsia="Calibri" w:hAnsi="Calibri"/>
            <w:color w:val="0000FF"/>
            <w:sz w:val="22"/>
            <w:szCs w:val="22"/>
            <w:u w:val="single"/>
            <w:lang w:val="en-US" w:eastAsia="en-US"/>
          </w:rPr>
          <w:t>el</w:t>
        </w:r>
        <w:r w:rsidRPr="008C0F55">
          <w:rPr>
            <w:rFonts w:ascii="Calibri" w:eastAsia="Calibri" w:hAnsi="Calibri"/>
            <w:color w:val="0000FF"/>
            <w:sz w:val="22"/>
            <w:szCs w:val="22"/>
            <w:u w:val="single"/>
            <w:lang w:eastAsia="en-US"/>
          </w:rPr>
          <w:t>-</w:t>
        </w:r>
        <w:r w:rsidRPr="008C0F55">
          <w:rPr>
            <w:rFonts w:ascii="Calibri" w:eastAsia="Calibri" w:hAnsi="Calibri"/>
            <w:color w:val="0000FF"/>
            <w:sz w:val="22"/>
            <w:szCs w:val="22"/>
            <w:u w:val="single"/>
            <w:lang w:val="en-US" w:eastAsia="en-US"/>
          </w:rPr>
          <w:t>gr</w:t>
        </w:r>
        <w:r w:rsidRPr="008C0F55">
          <w:rPr>
            <w:rFonts w:ascii="Calibri" w:eastAsia="Calibri" w:hAnsi="Calibri"/>
            <w:color w:val="0000FF"/>
            <w:sz w:val="22"/>
            <w:szCs w:val="22"/>
            <w:u w:val="single"/>
            <w:lang w:eastAsia="en-US"/>
          </w:rPr>
          <w:t>/</w:t>
        </w:r>
        <w:r w:rsidRPr="008C0F55">
          <w:rPr>
            <w:rFonts w:ascii="Calibri" w:eastAsia="Calibri" w:hAnsi="Calibri"/>
            <w:color w:val="0000FF"/>
            <w:sz w:val="22"/>
            <w:szCs w:val="22"/>
            <w:u w:val="single"/>
            <w:lang w:val="en-US" w:eastAsia="en-US"/>
          </w:rPr>
          <w:t>exam</w:t>
        </w:r>
        <w:r w:rsidRPr="008C0F55">
          <w:rPr>
            <w:rFonts w:ascii="Calibri" w:eastAsia="Calibri" w:hAnsi="Calibri"/>
            <w:color w:val="0000FF"/>
            <w:sz w:val="22"/>
            <w:szCs w:val="22"/>
            <w:u w:val="single"/>
            <w:lang w:eastAsia="en-US"/>
          </w:rPr>
          <w:t>2020</w:t>
        </w:r>
        <w:r w:rsidRPr="008C0F55">
          <w:rPr>
            <w:rFonts w:ascii="Calibri" w:eastAsia="Calibri" w:hAnsi="Calibri"/>
            <w:color w:val="0000FF"/>
            <w:sz w:val="22"/>
            <w:szCs w:val="22"/>
            <w:u w:val="single"/>
            <w:lang w:val="en-US" w:eastAsia="en-US"/>
          </w:rPr>
          <w:t>x</w:t>
        </w:r>
      </w:hyperlink>
      <w:r w:rsidRPr="008C0F55">
        <w:rPr>
          <w:rFonts w:ascii="Calibri" w:eastAsia="Calibri" w:hAnsi="Calibri"/>
          <w:sz w:val="22"/>
          <w:szCs w:val="22"/>
          <w:lang w:eastAsia="en-US"/>
        </w:rPr>
        <w:t xml:space="preserve"> (ανάλογη με αυτήν που έγινε η επιβεβαίωση κατά το εαρινό εξάμηνο) η οποία θα πρέπει να τους κοινοποιηθεί μέσω ανακοινώσεων των τμημάτων. Σε κάθε περίπτωση πάντως θα κοινοποιηθεί και στην σελίδα στην οποία γίνονται οι δηλώσεις (</w:t>
      </w:r>
      <w:hyperlink r:id="rId7" w:history="1">
        <w:r w:rsidRPr="008C0F55">
          <w:rPr>
            <w:rFonts w:ascii="Calibri" w:eastAsia="Calibri" w:hAnsi="Calibri"/>
            <w:color w:val="0000FF"/>
            <w:sz w:val="22"/>
            <w:szCs w:val="22"/>
            <w:u w:val="single"/>
            <w:lang w:val="en-US" w:eastAsia="en-US"/>
          </w:rPr>
          <w:t>https</w:t>
        </w:r>
        <w:r w:rsidRPr="008C0F55">
          <w:rPr>
            <w:rFonts w:ascii="Calibri" w:eastAsia="Calibri" w:hAnsi="Calibri"/>
            <w:color w:val="0000FF"/>
            <w:sz w:val="22"/>
            <w:szCs w:val="22"/>
            <w:u w:val="single"/>
            <w:lang w:eastAsia="en-US"/>
          </w:rPr>
          <w:t>://</w:t>
        </w:r>
        <w:r w:rsidRPr="008C0F55">
          <w:rPr>
            <w:rFonts w:ascii="Calibri" w:eastAsia="Calibri" w:hAnsi="Calibri"/>
            <w:color w:val="0000FF"/>
            <w:sz w:val="22"/>
            <w:szCs w:val="22"/>
            <w:u w:val="single"/>
            <w:lang w:val="en-US" w:eastAsia="en-US"/>
          </w:rPr>
          <w:t>student</w:t>
        </w:r>
        <w:r w:rsidRPr="008C0F55">
          <w:rPr>
            <w:rFonts w:ascii="Calibri" w:eastAsia="Calibri" w:hAnsi="Calibri"/>
            <w:color w:val="0000FF"/>
            <w:sz w:val="22"/>
            <w:szCs w:val="22"/>
            <w:u w:val="single"/>
            <w:lang w:eastAsia="en-US"/>
          </w:rPr>
          <w:t>.</w:t>
        </w:r>
        <w:r w:rsidRPr="008C0F55">
          <w:rPr>
            <w:rFonts w:ascii="Calibri" w:eastAsia="Calibri" w:hAnsi="Calibri"/>
            <w:color w:val="0000FF"/>
            <w:sz w:val="22"/>
            <w:szCs w:val="22"/>
            <w:u w:val="single"/>
            <w:lang w:val="en-US" w:eastAsia="en-US"/>
          </w:rPr>
          <w:t>hmu</w:t>
        </w:r>
        <w:r w:rsidRPr="008C0F55">
          <w:rPr>
            <w:rFonts w:ascii="Calibri" w:eastAsia="Calibri" w:hAnsi="Calibri"/>
            <w:color w:val="0000FF"/>
            <w:sz w:val="22"/>
            <w:szCs w:val="22"/>
            <w:u w:val="single"/>
            <w:lang w:eastAsia="en-US"/>
          </w:rPr>
          <w:t>.</w:t>
        </w:r>
        <w:r w:rsidRPr="008C0F55">
          <w:rPr>
            <w:rFonts w:ascii="Calibri" w:eastAsia="Calibri" w:hAnsi="Calibri"/>
            <w:color w:val="0000FF"/>
            <w:sz w:val="22"/>
            <w:szCs w:val="22"/>
            <w:u w:val="single"/>
            <w:lang w:val="en-US" w:eastAsia="en-US"/>
          </w:rPr>
          <w:t>gr</w:t>
        </w:r>
      </w:hyperlink>
      <w:r w:rsidRPr="008C0F55">
        <w:rPr>
          <w:rFonts w:ascii="Calibri" w:eastAsia="Calibri" w:hAnsi="Calibri"/>
          <w:sz w:val="22"/>
          <w:szCs w:val="22"/>
          <w:lang w:eastAsia="en-US"/>
        </w:rPr>
        <w:t>).</w:t>
      </w:r>
    </w:p>
    <w:p w:rsidR="008C0F55" w:rsidRPr="008C0F55" w:rsidRDefault="008C0F55" w:rsidP="008C0F55">
      <w:pPr>
        <w:spacing w:after="160" w:line="256" w:lineRule="auto"/>
        <w:rPr>
          <w:rFonts w:ascii="Calibri" w:eastAsia="Calibri" w:hAnsi="Calibri"/>
          <w:sz w:val="22"/>
          <w:szCs w:val="22"/>
          <w:lang w:eastAsia="en-US"/>
        </w:rPr>
      </w:pPr>
      <w:r w:rsidRPr="008C0F55">
        <w:rPr>
          <w:rFonts w:ascii="Calibri" w:eastAsia="Calibri" w:hAnsi="Calibri"/>
          <w:sz w:val="22"/>
          <w:szCs w:val="22"/>
          <w:lang w:eastAsia="en-US"/>
        </w:rPr>
        <w:t xml:space="preserve">Η διαδικασία της επιβεβαίωσης είναι εξαιρετικά απλή. Στην πράξη είναι ένα απλό </w:t>
      </w:r>
      <w:r w:rsidRPr="008C0F55">
        <w:rPr>
          <w:rFonts w:ascii="Calibri" w:eastAsia="Calibri" w:hAnsi="Calibri"/>
          <w:sz w:val="22"/>
          <w:szCs w:val="22"/>
          <w:lang w:val="en-US" w:eastAsia="en-US"/>
        </w:rPr>
        <w:t>click</w:t>
      </w:r>
      <w:r w:rsidRPr="008C0F55">
        <w:rPr>
          <w:rFonts w:ascii="Calibri" w:eastAsia="Calibri" w:hAnsi="Calibri"/>
          <w:sz w:val="22"/>
          <w:szCs w:val="22"/>
          <w:lang w:eastAsia="en-US"/>
        </w:rPr>
        <w:t xml:space="preserve"> σε κάθε μάθημα στο οποίο προτίθενται να συμμετέχουν. Δίδεται επίσης η δυνατότητα στους φοιτητές να δηλώσουν ρητά ότι δεν θα συμμετέχουν κάποια εξέταση.</w:t>
      </w:r>
    </w:p>
    <w:p w:rsidR="008C0F55" w:rsidRPr="008C0F55" w:rsidRDefault="008C0F55" w:rsidP="008C0F55">
      <w:pPr>
        <w:spacing w:after="160" w:line="256" w:lineRule="auto"/>
        <w:rPr>
          <w:rFonts w:ascii="Calibri" w:eastAsia="Calibri" w:hAnsi="Calibri"/>
          <w:sz w:val="22"/>
          <w:szCs w:val="22"/>
          <w:lang w:val="en-US" w:eastAsia="en-US"/>
        </w:rPr>
      </w:pPr>
      <w:r w:rsidRPr="008C0F55">
        <w:rPr>
          <w:rFonts w:ascii="Calibri" w:eastAsia="Calibri" w:hAnsi="Calibri"/>
          <w:noProof/>
          <w:sz w:val="22"/>
          <w:szCs w:val="22"/>
        </w:rPr>
        <w:drawing>
          <wp:inline distT="0" distB="0" distL="0" distR="0" wp14:anchorId="1F66C7ED" wp14:editId="4A37A985">
            <wp:extent cx="5478780" cy="807720"/>
            <wp:effectExtent l="0" t="0" r="762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8780" cy="807720"/>
                    </a:xfrm>
                    <a:prstGeom prst="rect">
                      <a:avLst/>
                    </a:prstGeom>
                    <a:noFill/>
                    <a:ln>
                      <a:noFill/>
                    </a:ln>
                  </pic:spPr>
                </pic:pic>
              </a:graphicData>
            </a:graphic>
          </wp:inline>
        </w:drawing>
      </w:r>
    </w:p>
    <w:p w:rsidR="008C0F55" w:rsidRPr="008C0F55" w:rsidRDefault="008C0F55" w:rsidP="008C0F55">
      <w:pPr>
        <w:spacing w:after="160" w:line="256" w:lineRule="auto"/>
        <w:rPr>
          <w:rFonts w:ascii="Calibri" w:eastAsia="Calibri" w:hAnsi="Calibri"/>
          <w:sz w:val="22"/>
          <w:szCs w:val="22"/>
          <w:lang w:eastAsia="en-US"/>
        </w:rPr>
      </w:pPr>
      <w:r w:rsidRPr="008C0F55">
        <w:rPr>
          <w:rFonts w:ascii="Calibri" w:eastAsia="Calibri" w:hAnsi="Calibri"/>
          <w:sz w:val="22"/>
          <w:szCs w:val="22"/>
          <w:lang w:eastAsia="en-US"/>
        </w:rPr>
        <w:t>Με την επιβεβαίωση γίνεται αλλαγή στην «Κατάσταση δήλωσης» του δηλωμένου μαθήματος από «Κανονική» σε «Επιβεβαιωμένη (κ)» ή «Επιβεβαιωμένη (ε)» σε περίπτωση που η αρχική δήλωση του μαθήματος έγινε σε περίοδο εμβόλιμων Δηλώσεων, στην τάξη του χειμερινού εξαμήνου. Για την περίπτωση ρητής δήλωσης μη συμμετοχής οι αντίστοιχες καταστάσεις είναι «Αρνητική (κ)» και «Αρνητική (ε)»</w:t>
      </w:r>
    </w:p>
    <w:p w:rsidR="00491AEB" w:rsidRPr="00BA00F8" w:rsidRDefault="00491AEB" w:rsidP="00491AEB">
      <w:pPr>
        <w:jc w:val="both"/>
        <w:rPr>
          <w:rFonts w:asciiTheme="minorHAnsi" w:hAnsiTheme="minorHAnsi"/>
          <w:sz w:val="28"/>
          <w:szCs w:val="28"/>
        </w:rPr>
      </w:pPr>
      <w:r w:rsidRPr="009C1296">
        <w:rPr>
          <w:sz w:val="28"/>
          <w:szCs w:val="28"/>
        </w:rPr>
        <w:t xml:space="preserve">                                                                             </w:t>
      </w:r>
      <w:r w:rsidRPr="00BA00F8">
        <w:rPr>
          <w:rFonts w:asciiTheme="minorHAnsi" w:hAnsiTheme="minorHAnsi"/>
          <w:sz w:val="28"/>
          <w:szCs w:val="28"/>
        </w:rPr>
        <w:t>Από τη Γραμματεία</w:t>
      </w:r>
    </w:p>
    <w:p w:rsidR="00145185" w:rsidRPr="00145185" w:rsidRDefault="00145185" w:rsidP="00145185">
      <w:pPr>
        <w:jc w:val="both"/>
        <w:rPr>
          <w:sz w:val="28"/>
          <w:szCs w:val="28"/>
        </w:rPr>
      </w:pPr>
    </w:p>
    <w:sectPr w:rsidR="00145185" w:rsidRPr="00145185" w:rsidSect="005F4ED8">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67D1"/>
    <w:multiLevelType w:val="hybridMultilevel"/>
    <w:tmpl w:val="6090EB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85"/>
    <w:rsid w:val="00081FBE"/>
    <w:rsid w:val="000A63BB"/>
    <w:rsid w:val="000C060F"/>
    <w:rsid w:val="000F3EEA"/>
    <w:rsid w:val="00145185"/>
    <w:rsid w:val="00166477"/>
    <w:rsid w:val="001B6657"/>
    <w:rsid w:val="001D065B"/>
    <w:rsid w:val="002230CC"/>
    <w:rsid w:val="0023764C"/>
    <w:rsid w:val="002410CB"/>
    <w:rsid w:val="0025258D"/>
    <w:rsid w:val="00277725"/>
    <w:rsid w:val="00286468"/>
    <w:rsid w:val="002F01E1"/>
    <w:rsid w:val="003173F0"/>
    <w:rsid w:val="0033004C"/>
    <w:rsid w:val="003434CD"/>
    <w:rsid w:val="003F7C52"/>
    <w:rsid w:val="0043019E"/>
    <w:rsid w:val="004540E7"/>
    <w:rsid w:val="00491AEB"/>
    <w:rsid w:val="00495C3E"/>
    <w:rsid w:val="004A42BE"/>
    <w:rsid w:val="004D62B8"/>
    <w:rsid w:val="004E3DF9"/>
    <w:rsid w:val="00526680"/>
    <w:rsid w:val="005457DC"/>
    <w:rsid w:val="00572252"/>
    <w:rsid w:val="00583E9C"/>
    <w:rsid w:val="005931B5"/>
    <w:rsid w:val="005F4ED8"/>
    <w:rsid w:val="00657215"/>
    <w:rsid w:val="00666A9B"/>
    <w:rsid w:val="006B311C"/>
    <w:rsid w:val="006E0289"/>
    <w:rsid w:val="007552D7"/>
    <w:rsid w:val="00761C0C"/>
    <w:rsid w:val="007649FC"/>
    <w:rsid w:val="00784D95"/>
    <w:rsid w:val="00797F10"/>
    <w:rsid w:val="007D6D0A"/>
    <w:rsid w:val="0082368C"/>
    <w:rsid w:val="008313EE"/>
    <w:rsid w:val="00862F67"/>
    <w:rsid w:val="008C08E1"/>
    <w:rsid w:val="008C0F55"/>
    <w:rsid w:val="00900B46"/>
    <w:rsid w:val="00953DC1"/>
    <w:rsid w:val="009C1296"/>
    <w:rsid w:val="009D36AC"/>
    <w:rsid w:val="009E25C2"/>
    <w:rsid w:val="00A7136F"/>
    <w:rsid w:val="00A85F0F"/>
    <w:rsid w:val="00AB44E8"/>
    <w:rsid w:val="00B25A96"/>
    <w:rsid w:val="00B74FE3"/>
    <w:rsid w:val="00BA00F8"/>
    <w:rsid w:val="00C23104"/>
    <w:rsid w:val="00C73309"/>
    <w:rsid w:val="00CB58CF"/>
    <w:rsid w:val="00D34168"/>
    <w:rsid w:val="00D81E84"/>
    <w:rsid w:val="00D95F16"/>
    <w:rsid w:val="00DC410D"/>
    <w:rsid w:val="00E317FF"/>
    <w:rsid w:val="00E61DA5"/>
    <w:rsid w:val="00E75756"/>
    <w:rsid w:val="00EA7D7D"/>
    <w:rsid w:val="00ED1ED2"/>
    <w:rsid w:val="00F62D53"/>
    <w:rsid w:val="00F76ED5"/>
    <w:rsid w:val="00FA45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1CFA9-F860-45E0-8C20-2A82E8C9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185"/>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104"/>
    <w:pPr>
      <w:ind w:left="720"/>
      <w:contextualSpacing/>
    </w:pPr>
  </w:style>
  <w:style w:type="paragraph" w:styleId="Web">
    <w:name w:val="Normal (Web)"/>
    <w:basedOn w:val="a"/>
    <w:uiPriority w:val="99"/>
    <w:semiHidden/>
    <w:unhideWhenUsed/>
    <w:rsid w:val="000A63BB"/>
  </w:style>
  <w:style w:type="paragraph" w:styleId="a4">
    <w:name w:val="Balloon Text"/>
    <w:basedOn w:val="a"/>
    <w:link w:val="Char"/>
    <w:uiPriority w:val="99"/>
    <w:semiHidden/>
    <w:unhideWhenUsed/>
    <w:rsid w:val="008C0F55"/>
    <w:rPr>
      <w:rFonts w:ascii="Segoe UI" w:hAnsi="Segoe UI" w:cs="Segoe UI"/>
      <w:sz w:val="18"/>
      <w:szCs w:val="18"/>
    </w:rPr>
  </w:style>
  <w:style w:type="character" w:customStyle="1" w:styleId="Char">
    <w:name w:val="Κείμενο πλαισίου Char"/>
    <w:basedOn w:val="a0"/>
    <w:link w:val="a4"/>
    <w:uiPriority w:val="99"/>
    <w:semiHidden/>
    <w:rsid w:val="008C0F55"/>
    <w:rPr>
      <w:rFonts w:ascii="Segoe U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2835">
      <w:bodyDiv w:val="1"/>
      <w:marLeft w:val="0"/>
      <w:marRight w:val="0"/>
      <w:marTop w:val="0"/>
      <w:marBottom w:val="0"/>
      <w:divBdr>
        <w:top w:val="none" w:sz="0" w:space="0" w:color="auto"/>
        <w:left w:val="none" w:sz="0" w:space="0" w:color="auto"/>
        <w:bottom w:val="none" w:sz="0" w:space="0" w:color="auto"/>
        <w:right w:val="none" w:sz="0" w:space="0" w:color="auto"/>
      </w:divBdr>
    </w:div>
    <w:div w:id="159858571">
      <w:bodyDiv w:val="1"/>
      <w:marLeft w:val="0"/>
      <w:marRight w:val="0"/>
      <w:marTop w:val="0"/>
      <w:marBottom w:val="0"/>
      <w:divBdr>
        <w:top w:val="none" w:sz="0" w:space="0" w:color="auto"/>
        <w:left w:val="none" w:sz="0" w:space="0" w:color="auto"/>
        <w:bottom w:val="none" w:sz="0" w:space="0" w:color="auto"/>
        <w:right w:val="none" w:sz="0" w:space="0" w:color="auto"/>
      </w:divBdr>
    </w:div>
    <w:div w:id="645549491">
      <w:bodyDiv w:val="1"/>
      <w:marLeft w:val="0"/>
      <w:marRight w:val="0"/>
      <w:marTop w:val="0"/>
      <w:marBottom w:val="0"/>
      <w:divBdr>
        <w:top w:val="none" w:sz="0" w:space="0" w:color="auto"/>
        <w:left w:val="none" w:sz="0" w:space="0" w:color="auto"/>
        <w:bottom w:val="none" w:sz="0" w:space="0" w:color="auto"/>
        <w:right w:val="none" w:sz="0" w:space="0" w:color="auto"/>
      </w:divBdr>
    </w:div>
    <w:div w:id="805314842">
      <w:bodyDiv w:val="1"/>
      <w:marLeft w:val="0"/>
      <w:marRight w:val="0"/>
      <w:marTop w:val="0"/>
      <w:marBottom w:val="0"/>
      <w:divBdr>
        <w:top w:val="none" w:sz="0" w:space="0" w:color="auto"/>
        <w:left w:val="none" w:sz="0" w:space="0" w:color="auto"/>
        <w:bottom w:val="none" w:sz="0" w:space="0" w:color="auto"/>
        <w:right w:val="none" w:sz="0" w:space="0" w:color="auto"/>
      </w:divBdr>
    </w:div>
    <w:div w:id="1084648690">
      <w:bodyDiv w:val="1"/>
      <w:marLeft w:val="0"/>
      <w:marRight w:val="0"/>
      <w:marTop w:val="0"/>
      <w:marBottom w:val="0"/>
      <w:divBdr>
        <w:top w:val="none" w:sz="0" w:space="0" w:color="auto"/>
        <w:left w:val="none" w:sz="0" w:space="0" w:color="auto"/>
        <w:bottom w:val="none" w:sz="0" w:space="0" w:color="auto"/>
        <w:right w:val="none" w:sz="0" w:space="0" w:color="auto"/>
      </w:divBdr>
    </w:div>
    <w:div w:id="1126512626">
      <w:bodyDiv w:val="1"/>
      <w:marLeft w:val="0"/>
      <w:marRight w:val="0"/>
      <w:marTop w:val="0"/>
      <w:marBottom w:val="0"/>
      <w:divBdr>
        <w:top w:val="none" w:sz="0" w:space="0" w:color="auto"/>
        <w:left w:val="none" w:sz="0" w:space="0" w:color="auto"/>
        <w:bottom w:val="none" w:sz="0" w:space="0" w:color="auto"/>
        <w:right w:val="none" w:sz="0" w:space="0" w:color="auto"/>
      </w:divBdr>
    </w:div>
    <w:div w:id="1756584940">
      <w:bodyDiv w:val="1"/>
      <w:marLeft w:val="0"/>
      <w:marRight w:val="0"/>
      <w:marTop w:val="0"/>
      <w:marBottom w:val="0"/>
      <w:divBdr>
        <w:top w:val="none" w:sz="0" w:space="0" w:color="auto"/>
        <w:left w:val="none" w:sz="0" w:space="0" w:color="auto"/>
        <w:bottom w:val="none" w:sz="0" w:space="0" w:color="auto"/>
        <w:right w:val="none" w:sz="0" w:space="0" w:color="auto"/>
      </w:divBdr>
    </w:div>
    <w:div w:id="18624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student.hmu.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orms.hmu.gr/el-gr/exam2020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ECBA-B731-4437-A790-E5C66510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1686</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kostfra</dc:creator>
  <cp:lastModifiedBy>Gonianaki Hronaki Eva</cp:lastModifiedBy>
  <cp:revision>4</cp:revision>
  <cp:lastPrinted>2021-01-15T06:30:00Z</cp:lastPrinted>
  <dcterms:created xsi:type="dcterms:W3CDTF">2021-01-15T06:42:00Z</dcterms:created>
  <dcterms:modified xsi:type="dcterms:W3CDTF">2021-01-15T08:56:00Z</dcterms:modified>
</cp:coreProperties>
</file>