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10F2" w14:textId="77777777" w:rsidR="001E23A5" w:rsidRDefault="00FB3A49" w:rsidP="00FB3A49">
      <w:pPr>
        <w:jc w:val="center"/>
        <w:rPr>
          <w:rFonts w:ascii="Calibri" w:hAnsi="Calibri"/>
          <w:b/>
          <w:color w:val="003366"/>
          <w:sz w:val="32"/>
          <w:szCs w:val="32"/>
          <w:u w:val="single"/>
        </w:rPr>
      </w:pPr>
      <w:r>
        <w:rPr>
          <w:rFonts w:ascii="Calibri" w:hAnsi="Calibri"/>
          <w:b/>
          <w:color w:val="003366"/>
          <w:sz w:val="32"/>
          <w:szCs w:val="32"/>
          <w:u w:val="single"/>
        </w:rPr>
        <w:t>Ανακοίνωση για τις κατατακτήριες εξετάσεις</w:t>
      </w:r>
    </w:p>
    <w:p w14:paraId="6C34E1C3" w14:textId="77777777" w:rsidR="00FB3A49" w:rsidRDefault="00FB3A49" w:rsidP="00FB3A49">
      <w:pPr>
        <w:jc w:val="center"/>
        <w:rPr>
          <w:rFonts w:ascii="Calibri" w:hAnsi="Calibri"/>
          <w:b/>
          <w:color w:val="003366"/>
          <w:sz w:val="32"/>
          <w:szCs w:val="32"/>
          <w:u w:val="single"/>
        </w:rPr>
      </w:pPr>
      <w:r>
        <w:rPr>
          <w:rFonts w:ascii="Calibri" w:hAnsi="Calibri"/>
          <w:b/>
          <w:color w:val="003366"/>
          <w:sz w:val="32"/>
          <w:szCs w:val="32"/>
          <w:u w:val="single"/>
        </w:rPr>
        <w:t xml:space="preserve"> </w:t>
      </w:r>
      <w:r w:rsidR="001E23A5">
        <w:rPr>
          <w:rFonts w:ascii="Calibri" w:hAnsi="Calibri"/>
          <w:b/>
          <w:color w:val="003366"/>
          <w:sz w:val="32"/>
          <w:szCs w:val="32"/>
          <w:u w:val="single"/>
        </w:rPr>
        <w:t xml:space="preserve">ακαδημαϊκού έτους </w:t>
      </w:r>
      <w:r w:rsidR="00535B2B">
        <w:rPr>
          <w:rFonts w:ascii="Calibri" w:hAnsi="Calibri"/>
          <w:b/>
          <w:color w:val="003366"/>
          <w:sz w:val="32"/>
          <w:szCs w:val="32"/>
          <w:u w:val="single"/>
        </w:rPr>
        <w:t>2023-24</w:t>
      </w:r>
    </w:p>
    <w:p w14:paraId="43C5EB7A" w14:textId="77777777" w:rsidR="00FB3A49" w:rsidRDefault="00334C31" w:rsidP="00FB3A49">
      <w:pPr>
        <w:jc w:val="center"/>
        <w:rPr>
          <w:rFonts w:ascii="Calibri" w:hAnsi="Calibri"/>
          <w:b/>
          <w:color w:val="003366"/>
          <w:sz w:val="32"/>
          <w:szCs w:val="32"/>
          <w:u w:val="single"/>
        </w:rPr>
      </w:pPr>
      <w:proofErr w:type="spellStart"/>
      <w:r>
        <w:rPr>
          <w:rFonts w:ascii="Calibri" w:hAnsi="Calibri"/>
          <w:b/>
          <w:color w:val="003366"/>
          <w:sz w:val="32"/>
          <w:szCs w:val="32"/>
          <w:u w:val="single"/>
        </w:rPr>
        <w:t>στo</w:t>
      </w:r>
      <w:proofErr w:type="spellEnd"/>
      <w:r>
        <w:rPr>
          <w:rFonts w:ascii="Calibri" w:hAnsi="Calibri"/>
          <w:b/>
          <w:color w:val="003366"/>
          <w:sz w:val="32"/>
          <w:szCs w:val="32"/>
          <w:u w:val="single"/>
        </w:rPr>
        <w:t xml:space="preserve"> Τμήμα  </w:t>
      </w:r>
      <w:r w:rsidR="00FB3A49">
        <w:rPr>
          <w:rFonts w:ascii="Calibri" w:hAnsi="Calibri"/>
          <w:b/>
          <w:color w:val="003366"/>
          <w:sz w:val="32"/>
          <w:szCs w:val="32"/>
          <w:u w:val="single"/>
        </w:rPr>
        <w:t xml:space="preserve">Νοσηλευτικής </w:t>
      </w:r>
    </w:p>
    <w:p w14:paraId="1AE7880E" w14:textId="77777777" w:rsidR="00FB3A49" w:rsidRDefault="00FB3A49" w:rsidP="00FB3A49">
      <w:pPr>
        <w:jc w:val="center"/>
        <w:rPr>
          <w:rFonts w:ascii="Calibri" w:hAnsi="Calibri"/>
          <w:b/>
          <w:color w:val="003366"/>
          <w:sz w:val="32"/>
          <w:szCs w:val="32"/>
          <w:u w:val="single"/>
        </w:rPr>
      </w:pPr>
      <w:r>
        <w:rPr>
          <w:rFonts w:ascii="Calibri" w:hAnsi="Calibri"/>
          <w:b/>
          <w:color w:val="003366"/>
          <w:sz w:val="32"/>
          <w:szCs w:val="32"/>
          <w:u w:val="single"/>
        </w:rPr>
        <w:t>της Σχολή</w:t>
      </w:r>
      <w:r w:rsidR="00ED11FD">
        <w:rPr>
          <w:rFonts w:ascii="Calibri" w:hAnsi="Calibri"/>
          <w:b/>
          <w:color w:val="003366"/>
          <w:sz w:val="32"/>
          <w:szCs w:val="32"/>
          <w:u w:val="single"/>
        </w:rPr>
        <w:t>ς Επιστημών Υγείας</w:t>
      </w:r>
      <w:r>
        <w:rPr>
          <w:rFonts w:ascii="Calibri" w:hAnsi="Calibri"/>
          <w:b/>
          <w:color w:val="003366"/>
          <w:sz w:val="32"/>
          <w:szCs w:val="32"/>
          <w:u w:val="single"/>
        </w:rPr>
        <w:t xml:space="preserve">  </w:t>
      </w:r>
    </w:p>
    <w:p w14:paraId="3F5B47AB" w14:textId="77777777" w:rsidR="00FB3A49" w:rsidRDefault="00FB3A49" w:rsidP="00E7060E">
      <w:pPr>
        <w:jc w:val="both"/>
        <w:rPr>
          <w:rFonts w:ascii="Calibri" w:hAnsi="Calibri"/>
          <w:b/>
          <w:color w:val="003366"/>
          <w:sz w:val="32"/>
          <w:szCs w:val="32"/>
          <w:u w:val="single"/>
        </w:rPr>
      </w:pPr>
    </w:p>
    <w:p w14:paraId="2BD94902" w14:textId="77777777" w:rsidR="00CE7569" w:rsidRPr="00CF421D" w:rsidRDefault="004A3EE8" w:rsidP="00E7060E">
      <w:pPr>
        <w:jc w:val="both"/>
        <w:rPr>
          <w:rFonts w:ascii="Calibri" w:hAnsi="Calibri"/>
          <w:b/>
          <w:color w:val="003366"/>
          <w:sz w:val="32"/>
          <w:szCs w:val="32"/>
          <w:u w:val="single"/>
        </w:rPr>
      </w:pPr>
      <w:r w:rsidRPr="00CF421D">
        <w:rPr>
          <w:rFonts w:ascii="Calibri" w:hAnsi="Calibri"/>
          <w:b/>
          <w:color w:val="003366"/>
          <w:sz w:val="32"/>
          <w:szCs w:val="32"/>
          <w:u w:val="single"/>
        </w:rPr>
        <w:t>Χρόνος κατάθεσης δικαιολογητικών</w:t>
      </w:r>
    </w:p>
    <w:p w14:paraId="49D29C0E" w14:textId="77777777" w:rsidR="004A3EE8" w:rsidRPr="00CF421D" w:rsidRDefault="004A3EE8" w:rsidP="00E7060E">
      <w:pPr>
        <w:jc w:val="both"/>
        <w:rPr>
          <w:rFonts w:ascii="Calibri" w:hAnsi="Calibri"/>
        </w:rPr>
      </w:pPr>
      <w:r w:rsidRPr="00CF421D">
        <w:rPr>
          <w:rFonts w:ascii="Calibri" w:hAnsi="Calibri"/>
        </w:rPr>
        <w:t>Η αίτηση και τα δικαιολογητικά των πτυχιούχων</w:t>
      </w:r>
      <w:r w:rsidR="003064F0">
        <w:rPr>
          <w:rFonts w:ascii="Calibri" w:hAnsi="Calibri"/>
        </w:rPr>
        <w:t xml:space="preserve"> που επιθυμούν να καταταγούν </w:t>
      </w:r>
      <w:proofErr w:type="spellStart"/>
      <w:r w:rsidR="003064F0">
        <w:rPr>
          <w:rFonts w:ascii="Calibri" w:hAnsi="Calibri"/>
        </w:rPr>
        <w:t>στo</w:t>
      </w:r>
      <w:proofErr w:type="spellEnd"/>
      <w:r w:rsidRPr="00CF421D">
        <w:rPr>
          <w:rFonts w:ascii="Calibri" w:hAnsi="Calibri"/>
        </w:rPr>
        <w:t xml:space="preserve"> Τμήμα </w:t>
      </w:r>
      <w:r w:rsidR="003064F0" w:rsidRPr="003064F0">
        <w:rPr>
          <w:rFonts w:ascii="Calibri" w:hAnsi="Calibri"/>
        </w:rPr>
        <w:t>Ν</w:t>
      </w:r>
      <w:r w:rsidR="003064F0">
        <w:rPr>
          <w:rFonts w:ascii="Calibri" w:hAnsi="Calibri"/>
        </w:rPr>
        <w:t>οσηλευτικής  υποβάλλονται στο Τμήμα</w:t>
      </w:r>
      <w:r w:rsidRPr="00CF421D">
        <w:rPr>
          <w:rFonts w:ascii="Calibri" w:hAnsi="Calibri"/>
        </w:rPr>
        <w:t xml:space="preserve"> υποδοχής από </w:t>
      </w:r>
      <w:r w:rsidR="00597373">
        <w:rPr>
          <w:rFonts w:ascii="Calibri" w:hAnsi="Calibri"/>
          <w:b/>
        </w:rPr>
        <w:t>1 έως 15 Νοεμβρίου 202</w:t>
      </w:r>
      <w:r w:rsidR="00535B2B">
        <w:rPr>
          <w:rFonts w:ascii="Calibri" w:hAnsi="Calibri"/>
          <w:b/>
        </w:rPr>
        <w:t>3</w:t>
      </w:r>
      <w:r w:rsidRPr="00CF421D">
        <w:rPr>
          <w:rFonts w:ascii="Calibri" w:hAnsi="Calibri"/>
        </w:rPr>
        <w:t>.</w:t>
      </w:r>
    </w:p>
    <w:p w14:paraId="2FB9A61F" w14:textId="77777777" w:rsidR="004A3EE8" w:rsidRPr="00CF421D" w:rsidRDefault="004A3EE8" w:rsidP="00E7060E">
      <w:pPr>
        <w:jc w:val="both"/>
        <w:rPr>
          <w:rFonts w:ascii="Calibri" w:hAnsi="Calibri"/>
        </w:rPr>
      </w:pPr>
    </w:p>
    <w:p w14:paraId="0026AF5C" w14:textId="77777777" w:rsidR="004A3EE8" w:rsidRPr="00CF421D" w:rsidRDefault="004A3EE8" w:rsidP="00E7060E">
      <w:pPr>
        <w:jc w:val="both"/>
        <w:rPr>
          <w:rFonts w:ascii="Calibri" w:hAnsi="Calibri"/>
          <w:b/>
          <w:color w:val="003366"/>
          <w:sz w:val="32"/>
          <w:szCs w:val="32"/>
          <w:u w:val="single"/>
        </w:rPr>
      </w:pPr>
      <w:r w:rsidRPr="00CF421D">
        <w:rPr>
          <w:rFonts w:ascii="Calibri" w:hAnsi="Calibri"/>
          <w:b/>
          <w:color w:val="003366"/>
          <w:sz w:val="32"/>
          <w:szCs w:val="32"/>
          <w:u w:val="single"/>
        </w:rPr>
        <w:t>Δικαιολογητικά</w:t>
      </w:r>
    </w:p>
    <w:p w14:paraId="67220375" w14:textId="77777777" w:rsidR="004A3EE8" w:rsidRPr="00CF421D" w:rsidRDefault="004A3EE8" w:rsidP="00E7060E">
      <w:pPr>
        <w:numPr>
          <w:ilvl w:val="0"/>
          <w:numId w:val="1"/>
        </w:numPr>
        <w:jc w:val="both"/>
        <w:rPr>
          <w:rFonts w:ascii="Calibri" w:hAnsi="Calibri"/>
        </w:rPr>
      </w:pPr>
      <w:r w:rsidRPr="00CF421D">
        <w:rPr>
          <w:rFonts w:ascii="Calibri" w:hAnsi="Calibri"/>
        </w:rPr>
        <w:t>Αίτηση</w:t>
      </w:r>
      <w:r w:rsidRPr="00CF421D">
        <w:rPr>
          <w:rFonts w:ascii="Calibri" w:hAnsi="Calibri"/>
          <w:color w:val="003366"/>
        </w:rPr>
        <w:t xml:space="preserve"> </w:t>
      </w:r>
      <w:r w:rsidRPr="00CF421D">
        <w:rPr>
          <w:rFonts w:ascii="Calibri" w:hAnsi="Calibri"/>
        </w:rPr>
        <w:t>του ενδιαφερ</w:t>
      </w:r>
      <w:r w:rsidR="00B555F9" w:rsidRPr="00CF421D">
        <w:rPr>
          <w:rFonts w:ascii="Calibri" w:hAnsi="Calibri"/>
        </w:rPr>
        <w:t>όμε</w:t>
      </w:r>
      <w:r w:rsidRPr="00CF421D">
        <w:rPr>
          <w:rFonts w:ascii="Calibri" w:hAnsi="Calibri"/>
        </w:rPr>
        <w:t>νου</w:t>
      </w:r>
      <w:r w:rsidR="00B555F9" w:rsidRPr="00CF421D">
        <w:rPr>
          <w:rFonts w:ascii="Calibri" w:hAnsi="Calibri"/>
        </w:rPr>
        <w:t xml:space="preserve"> (</w:t>
      </w:r>
      <w:r w:rsidR="009A4B24">
        <w:rPr>
          <w:rFonts w:ascii="Calibri" w:hAnsi="Calibri"/>
        </w:rPr>
        <w:t xml:space="preserve">ιστοσελίδα Τμήματος </w:t>
      </w:r>
      <w:r w:rsidR="00B555F9" w:rsidRPr="00CF421D">
        <w:rPr>
          <w:rFonts w:ascii="Calibri" w:hAnsi="Calibri"/>
        </w:rPr>
        <w:t>και από τη γραμματεία)</w:t>
      </w:r>
    </w:p>
    <w:p w14:paraId="1EEB91B3" w14:textId="77777777" w:rsidR="004A3EE8" w:rsidRPr="00CF421D" w:rsidRDefault="004A3EE8" w:rsidP="00E7060E">
      <w:pPr>
        <w:numPr>
          <w:ilvl w:val="0"/>
          <w:numId w:val="1"/>
        </w:numPr>
        <w:jc w:val="both"/>
        <w:rPr>
          <w:rFonts w:ascii="Calibri" w:hAnsi="Calibri"/>
        </w:rPr>
      </w:pPr>
      <w:r w:rsidRPr="00CF421D">
        <w:rPr>
          <w:rFonts w:ascii="Calibri" w:hAnsi="Calibri"/>
        </w:rPr>
        <w:t xml:space="preserve">Αντίγραφο πτυχίου </w:t>
      </w:r>
      <w:r w:rsidR="00B555F9" w:rsidRPr="00CF421D">
        <w:rPr>
          <w:rFonts w:ascii="Calibri" w:hAnsi="Calibri"/>
        </w:rPr>
        <w:t xml:space="preserve"> </w:t>
      </w:r>
      <w:r w:rsidRPr="00CF421D">
        <w:rPr>
          <w:rFonts w:ascii="Calibri" w:hAnsi="Calibri"/>
        </w:rPr>
        <w:t xml:space="preserve">ή πιστοποιητικό </w:t>
      </w:r>
      <w:r w:rsidR="006F5651" w:rsidRPr="00CF421D">
        <w:rPr>
          <w:rFonts w:ascii="Calibri" w:hAnsi="Calibri"/>
        </w:rPr>
        <w:t>περάτω</w:t>
      </w:r>
      <w:r w:rsidRPr="00CF421D">
        <w:rPr>
          <w:rFonts w:ascii="Calibri" w:hAnsi="Calibri"/>
        </w:rPr>
        <w:t>σης σπουδών. Προκειμένου για πτυχιούχους εξωτερικού συνυποβάλλεται και βεβαίωση ισοτιμίας του τίτλου σπουδών τους από τον Δ.Ο.Α.Τ.Α.Π. ή από το όργανο που έχει την αρμοδιότητα αναγνώρισης του τίτλου σπουδών.</w:t>
      </w:r>
    </w:p>
    <w:p w14:paraId="4E413AFF" w14:textId="77777777" w:rsidR="004A3EE8" w:rsidRPr="00CF421D" w:rsidRDefault="004A3EE8" w:rsidP="00E7060E">
      <w:pPr>
        <w:jc w:val="both"/>
        <w:rPr>
          <w:rFonts w:ascii="Calibri" w:hAnsi="Calibri"/>
        </w:rPr>
      </w:pPr>
    </w:p>
    <w:p w14:paraId="3781209A" w14:textId="77777777" w:rsidR="004A3EE8" w:rsidRPr="00CF421D" w:rsidRDefault="004A3EE8" w:rsidP="00E7060E">
      <w:pPr>
        <w:jc w:val="both"/>
        <w:rPr>
          <w:rFonts w:ascii="Calibri" w:hAnsi="Calibri"/>
          <w:b/>
          <w:color w:val="003366"/>
          <w:sz w:val="32"/>
          <w:szCs w:val="32"/>
          <w:u w:val="single"/>
        </w:rPr>
      </w:pPr>
      <w:r w:rsidRPr="00CF421D">
        <w:rPr>
          <w:rFonts w:ascii="Calibri" w:hAnsi="Calibri"/>
          <w:b/>
          <w:color w:val="003366"/>
          <w:sz w:val="32"/>
          <w:szCs w:val="32"/>
          <w:u w:val="single"/>
        </w:rPr>
        <w:t>Χρόνος διενέργειας των εξετάσεων</w:t>
      </w:r>
    </w:p>
    <w:p w14:paraId="6FCC9739" w14:textId="77777777" w:rsidR="004A3EE8" w:rsidRPr="00CF421D" w:rsidRDefault="004A3EE8" w:rsidP="00E7060E">
      <w:pPr>
        <w:jc w:val="both"/>
        <w:rPr>
          <w:rFonts w:ascii="Calibri" w:hAnsi="Calibri"/>
        </w:rPr>
      </w:pPr>
      <w:r w:rsidRPr="00CF421D">
        <w:rPr>
          <w:rFonts w:ascii="Calibri" w:hAnsi="Calibri"/>
        </w:rPr>
        <w:t xml:space="preserve">Οι κατατακτήριες εξετάσεις </w:t>
      </w:r>
      <w:r w:rsidR="00F3039D" w:rsidRPr="00CF421D">
        <w:rPr>
          <w:rFonts w:ascii="Calibri" w:hAnsi="Calibri"/>
        </w:rPr>
        <w:t xml:space="preserve">θα </w:t>
      </w:r>
      <w:r w:rsidRPr="00CF421D">
        <w:rPr>
          <w:rFonts w:ascii="Calibri" w:hAnsi="Calibri"/>
        </w:rPr>
        <w:t xml:space="preserve">διενεργηθούν κατά το διάστημα από </w:t>
      </w:r>
      <w:r w:rsidR="00CF421D" w:rsidRPr="00CF421D">
        <w:rPr>
          <w:rFonts w:ascii="Calibri" w:hAnsi="Calibri"/>
          <w:b/>
        </w:rPr>
        <w:t>1 έως 20 Δεκ</w:t>
      </w:r>
      <w:r w:rsidR="009A4B24">
        <w:rPr>
          <w:rFonts w:ascii="Calibri" w:hAnsi="Calibri"/>
          <w:b/>
        </w:rPr>
        <w:t>εμβρί</w:t>
      </w:r>
      <w:r w:rsidR="001716FF">
        <w:rPr>
          <w:rFonts w:ascii="Calibri" w:hAnsi="Calibri"/>
          <w:b/>
        </w:rPr>
        <w:t>ου 202</w:t>
      </w:r>
      <w:r w:rsidR="00535B2B">
        <w:rPr>
          <w:rFonts w:ascii="Calibri" w:hAnsi="Calibri"/>
          <w:b/>
        </w:rPr>
        <w:t>3</w:t>
      </w:r>
      <w:r w:rsidRPr="00CF421D">
        <w:rPr>
          <w:rFonts w:ascii="Calibri" w:hAnsi="Calibri"/>
          <w:b/>
        </w:rPr>
        <w:t>.</w:t>
      </w:r>
      <w:r w:rsidRPr="00CF421D">
        <w:rPr>
          <w:rFonts w:ascii="Calibri" w:hAnsi="Calibri"/>
        </w:rPr>
        <w:t xml:space="preserve"> Το πρόγραμμα των εξετάσεων θα ανακοινωθεί τουλάχιστον </w:t>
      </w:r>
      <w:r w:rsidR="006F5651" w:rsidRPr="00CF421D">
        <w:rPr>
          <w:rFonts w:ascii="Calibri" w:hAnsi="Calibri"/>
        </w:rPr>
        <w:t xml:space="preserve"> δέκα </w:t>
      </w:r>
      <w:r w:rsidR="00E7060E" w:rsidRPr="00CF421D">
        <w:rPr>
          <w:rFonts w:ascii="Calibri" w:hAnsi="Calibri"/>
        </w:rPr>
        <w:t>(</w:t>
      </w:r>
      <w:r w:rsidR="006F5651" w:rsidRPr="00CF421D">
        <w:rPr>
          <w:rFonts w:ascii="Calibri" w:hAnsi="Calibri"/>
        </w:rPr>
        <w:t>10</w:t>
      </w:r>
      <w:r w:rsidR="00E7060E" w:rsidRPr="00CF421D">
        <w:rPr>
          <w:rFonts w:ascii="Calibri" w:hAnsi="Calibri"/>
        </w:rPr>
        <w:t>)</w:t>
      </w:r>
      <w:r w:rsidRPr="00CF421D">
        <w:rPr>
          <w:rFonts w:ascii="Calibri" w:hAnsi="Calibri"/>
        </w:rPr>
        <w:t xml:space="preserve"> ημέρες πριν την έναρξη εξέτασης του πρώτου μαθήματος.</w:t>
      </w:r>
    </w:p>
    <w:p w14:paraId="16D25966" w14:textId="77777777" w:rsidR="00F47C1A" w:rsidRPr="00CF421D" w:rsidRDefault="00F47C1A" w:rsidP="00E7060E">
      <w:pPr>
        <w:jc w:val="both"/>
        <w:rPr>
          <w:rFonts w:ascii="Calibri" w:hAnsi="Calibri"/>
        </w:rPr>
      </w:pPr>
    </w:p>
    <w:p w14:paraId="1EBC62EB" w14:textId="77777777" w:rsidR="00F47C1A" w:rsidRDefault="00F47C1A" w:rsidP="00E7060E">
      <w:pPr>
        <w:jc w:val="both"/>
        <w:rPr>
          <w:rFonts w:ascii="Calibri" w:hAnsi="Calibri"/>
          <w:b/>
          <w:color w:val="003366"/>
          <w:sz w:val="32"/>
          <w:szCs w:val="32"/>
          <w:u w:val="single"/>
        </w:rPr>
      </w:pPr>
      <w:r w:rsidRPr="00CF421D">
        <w:rPr>
          <w:rFonts w:ascii="Calibri" w:hAnsi="Calibri"/>
          <w:b/>
          <w:color w:val="003366"/>
          <w:sz w:val="32"/>
          <w:szCs w:val="32"/>
          <w:u w:val="single"/>
        </w:rPr>
        <w:t xml:space="preserve">Μαθήματα και </w:t>
      </w:r>
      <w:r w:rsidR="009D754A" w:rsidRPr="00CF421D">
        <w:rPr>
          <w:rFonts w:ascii="Calibri" w:hAnsi="Calibri"/>
          <w:b/>
          <w:color w:val="003366"/>
          <w:sz w:val="32"/>
          <w:szCs w:val="32"/>
          <w:u w:val="single"/>
        </w:rPr>
        <w:t>Ύ</w:t>
      </w:r>
      <w:r w:rsidRPr="00CF421D">
        <w:rPr>
          <w:rFonts w:ascii="Calibri" w:hAnsi="Calibri"/>
          <w:b/>
          <w:color w:val="003366"/>
          <w:sz w:val="32"/>
          <w:szCs w:val="32"/>
          <w:u w:val="single"/>
        </w:rPr>
        <w:t>λη Κατατακτηρίων Εξετάσεων</w:t>
      </w:r>
    </w:p>
    <w:p w14:paraId="3C2B8213" w14:textId="77777777" w:rsidR="003C7B6C" w:rsidRPr="003C7B6C" w:rsidRDefault="003C7B6C" w:rsidP="003C7B6C">
      <w:pPr>
        <w:spacing w:line="276" w:lineRule="auto"/>
        <w:ind w:left="426" w:hanging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6C29EF49" w14:textId="77777777" w:rsidR="004A1FA2" w:rsidRPr="004A1FA2" w:rsidRDefault="004A1FA2" w:rsidP="004A1FA2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b/>
          <w:color w:val="000000"/>
          <w:sz w:val="22"/>
          <w:szCs w:val="22"/>
        </w:rPr>
        <w:t>ΦΥΣΙΟΛΟΓΙΑ Ι:</w:t>
      </w:r>
      <w:r w:rsidRPr="004A1FA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FCDC24D" w14:textId="77777777" w:rsidR="004A1FA2" w:rsidRPr="004A1FA2" w:rsidRDefault="004A1FA2" w:rsidP="004A1FA2">
      <w:pPr>
        <w:pStyle w:val="ListParagraph"/>
        <w:shd w:val="clear" w:color="auto" w:fill="FFFFFF"/>
        <w:spacing w:line="276" w:lineRule="auto"/>
        <w:ind w:left="567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b/>
          <w:color w:val="000000"/>
          <w:sz w:val="22"/>
          <w:szCs w:val="22"/>
        </w:rPr>
        <w:t>Σύγγραμμα: «ΦΥΣΙΟΛΟΓΙΑ»</w:t>
      </w:r>
      <w:r w:rsidRPr="004A1FA2">
        <w:rPr>
          <w:rFonts w:ascii="Calibri" w:hAnsi="Calibri" w:cs="Calibri"/>
          <w:color w:val="000000"/>
          <w:sz w:val="22"/>
          <w:szCs w:val="22"/>
        </w:rPr>
        <w:t>, </w:t>
      </w:r>
    </w:p>
    <w:p w14:paraId="33A3C456" w14:textId="77777777" w:rsidR="004A1FA2" w:rsidRPr="004A1FA2" w:rsidRDefault="004A1FA2" w:rsidP="004A1FA2">
      <w:pPr>
        <w:pStyle w:val="ListParagraph"/>
        <w:shd w:val="clear" w:color="auto" w:fill="FFFFFF"/>
        <w:spacing w:line="276" w:lineRule="auto"/>
        <w:ind w:left="567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 xml:space="preserve">Κωδικός Βιβλίου στον Εύδοξο: 98787388, </w:t>
      </w:r>
    </w:p>
    <w:p w14:paraId="2CAFF235" w14:textId="77777777" w:rsidR="004A1FA2" w:rsidRPr="004A1FA2" w:rsidRDefault="004A1FA2" w:rsidP="004A1FA2">
      <w:pPr>
        <w:pStyle w:val="ListParagraph"/>
        <w:shd w:val="clear" w:color="auto" w:fill="FFFFFF"/>
        <w:spacing w:line="276" w:lineRule="auto"/>
        <w:ind w:left="567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 xml:space="preserve">Συγγραφείς: </w:t>
      </w:r>
      <w:proofErr w:type="spellStart"/>
      <w:r w:rsidRPr="004A1FA2">
        <w:rPr>
          <w:rFonts w:ascii="Calibri" w:hAnsi="Calibri" w:cs="Calibri"/>
          <w:color w:val="000000"/>
          <w:sz w:val="22"/>
          <w:szCs w:val="22"/>
        </w:rPr>
        <w:t>Linda</w:t>
      </w:r>
      <w:proofErr w:type="spellEnd"/>
      <w:r w:rsidRPr="004A1FA2">
        <w:rPr>
          <w:rFonts w:ascii="Calibri" w:hAnsi="Calibri" w:cs="Calibri"/>
          <w:color w:val="000000"/>
          <w:sz w:val="22"/>
          <w:szCs w:val="22"/>
        </w:rPr>
        <w:t xml:space="preserve"> S. </w:t>
      </w:r>
      <w:proofErr w:type="spellStart"/>
      <w:r w:rsidRPr="004A1FA2">
        <w:rPr>
          <w:rFonts w:ascii="Calibri" w:hAnsi="Calibri" w:cs="Calibri"/>
          <w:color w:val="000000"/>
          <w:sz w:val="22"/>
          <w:szCs w:val="22"/>
        </w:rPr>
        <w:t>Costanzo</w:t>
      </w:r>
      <w:proofErr w:type="spellEnd"/>
      <w:r w:rsidRPr="004A1FA2">
        <w:rPr>
          <w:rFonts w:ascii="Calibri" w:hAnsi="Calibri" w:cs="Calibri"/>
          <w:color w:val="000000"/>
          <w:sz w:val="22"/>
          <w:szCs w:val="22"/>
        </w:rPr>
        <w:t>, Έκδοση 6</w:t>
      </w:r>
      <w:r w:rsidRPr="004A1FA2">
        <w:rPr>
          <w:rFonts w:ascii="Calibri" w:hAnsi="Calibri" w:cs="Calibri"/>
          <w:color w:val="000000"/>
          <w:sz w:val="22"/>
          <w:szCs w:val="22"/>
          <w:vertAlign w:val="superscript"/>
        </w:rPr>
        <w:t>η</w:t>
      </w:r>
      <w:r w:rsidRPr="004A1FA2">
        <w:rPr>
          <w:rFonts w:ascii="Calibri" w:hAnsi="Calibri" w:cs="Calibri"/>
          <w:color w:val="000000"/>
          <w:sz w:val="22"/>
          <w:szCs w:val="22"/>
        </w:rPr>
        <w:t xml:space="preserve">, 2021, ISBN: 978-618-5296-16-2, </w:t>
      </w:r>
    </w:p>
    <w:p w14:paraId="74EBA25C" w14:textId="77777777" w:rsidR="004A1FA2" w:rsidRPr="004A1FA2" w:rsidRDefault="004A1FA2" w:rsidP="004A1FA2">
      <w:pPr>
        <w:shd w:val="clear" w:color="auto" w:fill="FFFFFF"/>
        <w:spacing w:line="276" w:lineRule="auto"/>
        <w:ind w:left="567" w:hanging="284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b/>
          <w:color w:val="000000"/>
          <w:sz w:val="22"/>
          <w:szCs w:val="22"/>
        </w:rPr>
        <w:t>Εξεταστέα Ύλη</w:t>
      </w:r>
      <w:r w:rsidRPr="004A1FA2">
        <w:rPr>
          <w:rFonts w:ascii="Calibri" w:hAnsi="Calibri" w:cs="Calibri"/>
          <w:color w:val="000000"/>
          <w:sz w:val="22"/>
          <w:szCs w:val="22"/>
        </w:rPr>
        <w:t>:</w:t>
      </w:r>
    </w:p>
    <w:p w14:paraId="0EC08BBA" w14:textId="77777777" w:rsidR="004A1FA2" w:rsidRPr="004A1FA2" w:rsidRDefault="004A1FA2" w:rsidP="004A1FA2">
      <w:pPr>
        <w:pStyle w:val="ListParagraph"/>
        <w:numPr>
          <w:ilvl w:val="0"/>
          <w:numId w:val="29"/>
        </w:numPr>
        <w:shd w:val="clear" w:color="auto" w:fill="FFFFFF"/>
        <w:spacing w:line="276" w:lineRule="auto"/>
        <w:ind w:left="567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>Κεφ.1 :Η Φυσιολογία του Κυττάρου</w:t>
      </w:r>
    </w:p>
    <w:p w14:paraId="0BBD0C0E" w14:textId="77777777" w:rsidR="004A1FA2" w:rsidRPr="004A1FA2" w:rsidRDefault="004A1FA2" w:rsidP="004A1FA2">
      <w:pPr>
        <w:pStyle w:val="ListParagraph"/>
        <w:numPr>
          <w:ilvl w:val="0"/>
          <w:numId w:val="29"/>
        </w:numPr>
        <w:shd w:val="clear" w:color="auto" w:fill="FFFFFF"/>
        <w:spacing w:line="276" w:lineRule="auto"/>
        <w:ind w:left="567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>Κεφ.2 :Το Αυτόνομο Νευρικό Σύστημα</w:t>
      </w:r>
    </w:p>
    <w:p w14:paraId="6E843260" w14:textId="77777777" w:rsidR="004A1FA2" w:rsidRPr="004A1FA2" w:rsidRDefault="004A1FA2" w:rsidP="004A1FA2">
      <w:pPr>
        <w:pStyle w:val="ListParagraph"/>
        <w:numPr>
          <w:ilvl w:val="0"/>
          <w:numId w:val="29"/>
        </w:numPr>
        <w:shd w:val="clear" w:color="auto" w:fill="FFFFFF"/>
        <w:spacing w:line="276" w:lineRule="auto"/>
        <w:ind w:left="567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 xml:space="preserve">Κεφ.3: </w:t>
      </w:r>
      <w:proofErr w:type="spellStart"/>
      <w:r w:rsidRPr="004A1FA2">
        <w:rPr>
          <w:rFonts w:ascii="Calibri" w:hAnsi="Calibri" w:cs="Calibri"/>
          <w:color w:val="000000"/>
          <w:sz w:val="22"/>
          <w:szCs w:val="22"/>
        </w:rPr>
        <w:t>Νευροφυσιολογία</w:t>
      </w:r>
      <w:proofErr w:type="spellEnd"/>
    </w:p>
    <w:p w14:paraId="608D7D0A" w14:textId="77777777" w:rsidR="004A1FA2" w:rsidRPr="004A1FA2" w:rsidRDefault="004A1FA2" w:rsidP="004A1FA2">
      <w:pPr>
        <w:pStyle w:val="ListParagraph"/>
        <w:numPr>
          <w:ilvl w:val="0"/>
          <w:numId w:val="29"/>
        </w:numPr>
        <w:shd w:val="clear" w:color="auto" w:fill="FFFFFF"/>
        <w:spacing w:line="276" w:lineRule="auto"/>
        <w:ind w:left="567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>Κεφ.4: Η Φυσιολογία του Ενδοκρινικού Συστήματος</w:t>
      </w:r>
    </w:p>
    <w:p w14:paraId="2F02E5B1" w14:textId="77777777" w:rsidR="004A1FA2" w:rsidRPr="004A1FA2" w:rsidRDefault="004A1FA2" w:rsidP="004A1FA2">
      <w:pPr>
        <w:pStyle w:val="ListParagraph"/>
        <w:shd w:val="clear" w:color="auto" w:fill="FFFFFF"/>
        <w:spacing w:line="276" w:lineRule="auto"/>
        <w:ind w:left="567" w:hanging="284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</w:p>
    <w:p w14:paraId="1D3270D9" w14:textId="77777777" w:rsidR="004A1FA2" w:rsidRPr="004A1FA2" w:rsidRDefault="004A1FA2" w:rsidP="004A1FA2">
      <w:pPr>
        <w:pStyle w:val="ListParagraph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  <w:caps/>
          <w:color w:val="000000"/>
          <w:sz w:val="22"/>
          <w:szCs w:val="22"/>
        </w:rPr>
      </w:pPr>
      <w:r w:rsidRPr="004A1FA2">
        <w:rPr>
          <w:rFonts w:ascii="Calibri" w:hAnsi="Calibri" w:cs="Calibri"/>
          <w:b/>
          <w:caps/>
          <w:color w:val="000000"/>
          <w:sz w:val="22"/>
          <w:szCs w:val="22"/>
        </w:rPr>
        <w:t>Εισαγωγή στη Νοσηλευτική Επιστήμη</w:t>
      </w:r>
    </w:p>
    <w:p w14:paraId="331FFB7E" w14:textId="77777777" w:rsidR="004A1FA2" w:rsidRPr="004A1FA2" w:rsidRDefault="004A1FA2" w:rsidP="004A1FA2">
      <w:pPr>
        <w:pStyle w:val="ListParagraph"/>
        <w:shd w:val="clear" w:color="auto" w:fill="FFFFFF"/>
        <w:spacing w:line="276" w:lineRule="auto"/>
        <w:ind w:left="567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b/>
          <w:color w:val="000000"/>
          <w:sz w:val="22"/>
          <w:szCs w:val="22"/>
        </w:rPr>
        <w:t>Σύγγραμμα:</w:t>
      </w:r>
      <w:r w:rsidRPr="004A1FA2">
        <w:rPr>
          <w:rFonts w:ascii="Calibri" w:hAnsi="Calibri" w:cs="Calibri"/>
          <w:color w:val="000000"/>
          <w:sz w:val="22"/>
          <w:szCs w:val="22"/>
        </w:rPr>
        <w:t> </w:t>
      </w:r>
      <w:r w:rsidRPr="004A1FA2">
        <w:rPr>
          <w:rFonts w:ascii="Calibri" w:hAnsi="Calibri" w:cs="Calibri"/>
          <w:caps/>
          <w:color w:val="000000"/>
          <w:sz w:val="22"/>
          <w:szCs w:val="22"/>
        </w:rPr>
        <w:t>«Εισαγωγή στη Νοσηλευτική Επιστήμη και τη Φροντίδα Υγείας</w:t>
      </w:r>
      <w:r w:rsidRPr="004A1FA2">
        <w:rPr>
          <w:rFonts w:ascii="Calibri" w:hAnsi="Calibri" w:cs="Calibri"/>
          <w:color w:val="000000"/>
          <w:sz w:val="22"/>
          <w:szCs w:val="22"/>
        </w:rPr>
        <w:t xml:space="preserve">» </w:t>
      </w:r>
    </w:p>
    <w:p w14:paraId="6CFFCF43" w14:textId="77777777" w:rsidR="004A1FA2" w:rsidRPr="004A1FA2" w:rsidRDefault="004A1FA2" w:rsidP="004A1FA2">
      <w:pPr>
        <w:pStyle w:val="ListParagraph"/>
        <w:shd w:val="clear" w:color="auto" w:fill="FFFFFF"/>
        <w:spacing w:line="276" w:lineRule="auto"/>
        <w:ind w:left="567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>Κωδικός Βιβλίου στον Εύδοξο:</w:t>
      </w:r>
      <w:r w:rsidRPr="004A1FA2">
        <w:rPr>
          <w:rFonts w:ascii="Calibri" w:hAnsi="Calibri" w:cs="Calibri"/>
          <w:sz w:val="22"/>
          <w:szCs w:val="22"/>
        </w:rPr>
        <w:t xml:space="preserve"> 94643649</w:t>
      </w:r>
    </w:p>
    <w:p w14:paraId="2CBF29EA" w14:textId="77777777" w:rsidR="004A1FA2" w:rsidRPr="004A1FA2" w:rsidRDefault="004A1FA2" w:rsidP="004A1FA2">
      <w:pPr>
        <w:pStyle w:val="ListParagraph"/>
        <w:shd w:val="clear" w:color="auto" w:fill="FFFFFF"/>
        <w:spacing w:line="276" w:lineRule="auto"/>
        <w:ind w:left="567" w:hanging="284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 xml:space="preserve">2η έκδοση. </w:t>
      </w:r>
      <w:r w:rsidRPr="004A1FA2">
        <w:rPr>
          <w:rFonts w:ascii="Calibri" w:hAnsi="Calibri" w:cs="Calibri"/>
          <w:color w:val="000000"/>
          <w:sz w:val="22"/>
          <w:szCs w:val="22"/>
          <w:lang w:val="en-US"/>
        </w:rPr>
        <w:t xml:space="preserve">ISBN: 9789925576012, </w:t>
      </w:r>
    </w:p>
    <w:p w14:paraId="3CB7B120" w14:textId="77777777" w:rsidR="004A1FA2" w:rsidRPr="004A1FA2" w:rsidRDefault="004A1FA2" w:rsidP="004A1FA2">
      <w:pPr>
        <w:pStyle w:val="ListParagraph"/>
        <w:shd w:val="clear" w:color="auto" w:fill="FFFFFF"/>
        <w:spacing w:line="276" w:lineRule="auto"/>
        <w:ind w:left="567" w:hanging="284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A1FA2">
        <w:rPr>
          <w:rFonts w:ascii="Calibri" w:hAnsi="Calibri" w:cs="Calibri"/>
          <w:b/>
          <w:color w:val="000000"/>
          <w:sz w:val="22"/>
          <w:szCs w:val="22"/>
        </w:rPr>
        <w:t>Εξεταστέα</w:t>
      </w:r>
      <w:r w:rsidRPr="004A1FA2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  <w:r w:rsidRPr="004A1FA2">
        <w:rPr>
          <w:rFonts w:ascii="Calibri" w:hAnsi="Calibri" w:cs="Calibri"/>
          <w:b/>
          <w:color w:val="000000"/>
          <w:sz w:val="22"/>
          <w:szCs w:val="22"/>
        </w:rPr>
        <w:t>Ύλη</w:t>
      </w:r>
      <w:r w:rsidRPr="004A1FA2">
        <w:rPr>
          <w:rFonts w:ascii="Calibri" w:hAnsi="Calibri" w:cs="Calibri"/>
          <w:b/>
          <w:color w:val="000000"/>
          <w:sz w:val="22"/>
          <w:szCs w:val="22"/>
          <w:lang w:val="en-US"/>
        </w:rPr>
        <w:t>:</w:t>
      </w:r>
      <w:r w:rsidRPr="004A1FA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4A1FA2">
        <w:rPr>
          <w:rFonts w:ascii="Calibri" w:hAnsi="Calibri" w:cs="Calibri"/>
          <w:color w:val="000000"/>
          <w:sz w:val="22"/>
          <w:szCs w:val="22"/>
        </w:rPr>
        <w:t>Κεφάλαια</w:t>
      </w:r>
      <w:r w:rsidRPr="004A1FA2">
        <w:rPr>
          <w:rFonts w:ascii="Calibri" w:hAnsi="Calibri" w:cs="Calibri"/>
          <w:color w:val="000000"/>
          <w:sz w:val="22"/>
          <w:szCs w:val="22"/>
          <w:lang w:val="en-US"/>
        </w:rPr>
        <w:t xml:space="preserve">.: 1, 2, 6, 8, 10, 11, </w:t>
      </w:r>
      <w:proofErr w:type="gramStart"/>
      <w:r w:rsidRPr="004A1FA2">
        <w:rPr>
          <w:rFonts w:ascii="Calibri" w:hAnsi="Calibri" w:cs="Calibri"/>
          <w:color w:val="000000"/>
          <w:sz w:val="22"/>
          <w:szCs w:val="22"/>
          <w:lang w:val="en-US"/>
        </w:rPr>
        <w:t>13, 19</w:t>
      </w:r>
      <w:proofErr w:type="gramEnd"/>
      <w:r w:rsidRPr="004A1FA2">
        <w:rPr>
          <w:rFonts w:ascii="Calibri" w:hAnsi="Calibri" w:cs="Calibri"/>
          <w:color w:val="000000"/>
          <w:sz w:val="22"/>
          <w:szCs w:val="22"/>
          <w:lang w:val="en-US"/>
        </w:rPr>
        <w:t>, 27, 29, 32, 33, 36, 37.</w:t>
      </w:r>
    </w:p>
    <w:p w14:paraId="6E12FE86" w14:textId="77777777" w:rsidR="004A1FA2" w:rsidRPr="004A1FA2" w:rsidRDefault="004A1FA2" w:rsidP="004A1FA2">
      <w:pPr>
        <w:pStyle w:val="ListParagraph"/>
        <w:shd w:val="clear" w:color="auto" w:fill="FFFFFF"/>
        <w:spacing w:line="276" w:lineRule="auto"/>
        <w:ind w:left="567" w:hanging="284"/>
        <w:jc w:val="both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14:paraId="69BB5C14" w14:textId="77777777" w:rsidR="004A1FA2" w:rsidRPr="004A1FA2" w:rsidRDefault="004A1FA2" w:rsidP="004A1FA2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A1FA2">
        <w:rPr>
          <w:rFonts w:ascii="Calibri" w:hAnsi="Calibri" w:cs="Calibri"/>
          <w:b/>
          <w:bCs/>
          <w:caps/>
          <w:color w:val="000000"/>
          <w:sz w:val="22"/>
          <w:szCs w:val="22"/>
        </w:rPr>
        <w:t>Εισαγωγή στη Βιολογία του Κυττάρου</w:t>
      </w:r>
    </w:p>
    <w:p w14:paraId="53C85FC7" w14:textId="77777777" w:rsidR="004A1FA2" w:rsidRPr="004A1FA2" w:rsidRDefault="004A1FA2" w:rsidP="004A1FA2">
      <w:pPr>
        <w:pStyle w:val="ListParagraph"/>
        <w:spacing w:line="276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    </w:t>
      </w:r>
      <w:r w:rsidRPr="004A1FA2">
        <w:rPr>
          <w:rFonts w:ascii="Calibri" w:hAnsi="Calibri" w:cs="Calibri"/>
          <w:b/>
          <w:color w:val="000000"/>
          <w:sz w:val="22"/>
          <w:szCs w:val="22"/>
        </w:rPr>
        <w:t>Σύγγραμμα:</w:t>
      </w:r>
      <w:r w:rsidRPr="004A1FA2">
        <w:rPr>
          <w:rFonts w:ascii="Calibri" w:hAnsi="Calibri" w:cs="Calibri"/>
          <w:color w:val="000000"/>
          <w:sz w:val="22"/>
          <w:szCs w:val="22"/>
        </w:rPr>
        <w:t xml:space="preserve"> Βασικές Αρχές Κυτταρικής Βιολογίας</w:t>
      </w:r>
    </w:p>
    <w:p w14:paraId="490F4071" w14:textId="77777777" w:rsidR="004A1FA2" w:rsidRPr="004A1FA2" w:rsidRDefault="004A1FA2" w:rsidP="004A1FA2">
      <w:pPr>
        <w:pStyle w:val="ListParagraph"/>
        <w:spacing w:line="276" w:lineRule="auto"/>
        <w:ind w:left="567" w:hang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>Κωδικός Βιβλίου στον Εύδοξο: 102069992</w:t>
      </w:r>
    </w:p>
    <w:p w14:paraId="6927FF26" w14:textId="77777777" w:rsidR="004A1FA2" w:rsidRPr="004A1FA2" w:rsidRDefault="004A1FA2" w:rsidP="004A1FA2">
      <w:pPr>
        <w:pStyle w:val="ListParagraph"/>
        <w:spacing w:line="276" w:lineRule="auto"/>
        <w:ind w:left="567" w:hanging="1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lastRenderedPageBreak/>
        <w:t>Συγγραφείς</w:t>
      </w:r>
      <w:r w:rsidRPr="004A1FA2">
        <w:rPr>
          <w:rFonts w:ascii="Calibri" w:hAnsi="Calibri" w:cs="Calibri"/>
          <w:color w:val="000000"/>
          <w:sz w:val="22"/>
          <w:szCs w:val="22"/>
          <w:lang w:val="en-US"/>
        </w:rPr>
        <w:t xml:space="preserve">: Alberts Bruce, Hopkin Karen, Johnson Alexander, Morgan David, Raff Martin, Roberts Keith, Walter Peter, </w:t>
      </w:r>
      <w:r w:rsidRPr="004A1FA2">
        <w:rPr>
          <w:rFonts w:ascii="Calibri" w:hAnsi="Calibri" w:cs="Calibri"/>
          <w:color w:val="000000"/>
          <w:sz w:val="22"/>
          <w:szCs w:val="22"/>
        </w:rPr>
        <w:t>Έκδοση</w:t>
      </w:r>
      <w:r w:rsidRPr="004A1FA2">
        <w:rPr>
          <w:rFonts w:ascii="Calibri" w:hAnsi="Calibri" w:cs="Calibri"/>
          <w:color w:val="000000"/>
          <w:sz w:val="22"/>
          <w:szCs w:val="22"/>
          <w:lang w:val="en-US"/>
        </w:rPr>
        <w:t>5</w:t>
      </w:r>
      <w:r w:rsidRPr="004A1FA2">
        <w:rPr>
          <w:rFonts w:ascii="Calibri" w:hAnsi="Calibri" w:cs="Calibri"/>
          <w:color w:val="000000"/>
          <w:sz w:val="22"/>
          <w:szCs w:val="22"/>
          <w:vertAlign w:val="superscript"/>
        </w:rPr>
        <w:t>η</w:t>
      </w:r>
      <w:r w:rsidRPr="004A1FA2">
        <w:rPr>
          <w:rFonts w:ascii="Calibri" w:hAnsi="Calibri" w:cs="Calibri"/>
          <w:color w:val="000000"/>
          <w:sz w:val="22"/>
          <w:szCs w:val="22"/>
          <w:lang w:val="en-US"/>
        </w:rPr>
        <w:t>, 2021, ISBN: 9789925588145</w:t>
      </w:r>
    </w:p>
    <w:p w14:paraId="3E743550" w14:textId="77777777" w:rsidR="004A1FA2" w:rsidRPr="004A1FA2" w:rsidRDefault="004A1FA2" w:rsidP="004A1FA2">
      <w:pPr>
        <w:pStyle w:val="ListParagraph"/>
        <w:shd w:val="clear" w:color="auto" w:fill="FFFFFF"/>
        <w:spacing w:line="276" w:lineRule="auto"/>
        <w:ind w:left="567" w:hang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b/>
          <w:color w:val="000000"/>
          <w:sz w:val="22"/>
          <w:szCs w:val="22"/>
        </w:rPr>
        <w:t>Εξεταστέα Ύλη</w:t>
      </w:r>
      <w:r w:rsidRPr="004A1FA2">
        <w:rPr>
          <w:rFonts w:ascii="Calibri" w:hAnsi="Calibri" w:cs="Calibri"/>
          <w:color w:val="000000"/>
          <w:sz w:val="22"/>
          <w:szCs w:val="22"/>
        </w:rPr>
        <w:t>:</w:t>
      </w:r>
    </w:p>
    <w:p w14:paraId="0B2E161B" w14:textId="77777777" w:rsidR="004A1FA2" w:rsidRPr="004A1FA2" w:rsidRDefault="004A1FA2" w:rsidP="004A1FA2">
      <w:pPr>
        <w:pStyle w:val="ListParagraph"/>
        <w:numPr>
          <w:ilvl w:val="0"/>
          <w:numId w:val="36"/>
        </w:numPr>
        <w:spacing w:line="276" w:lineRule="auto"/>
        <w:ind w:left="567" w:hang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 xml:space="preserve">Κεφ.1: </w:t>
      </w:r>
      <w:proofErr w:type="spellStart"/>
      <w:r w:rsidRPr="004A1FA2">
        <w:rPr>
          <w:rFonts w:ascii="Calibri" w:hAnsi="Calibri" w:cs="Calibri"/>
          <w:color w:val="000000"/>
          <w:sz w:val="22"/>
          <w:szCs w:val="22"/>
        </w:rPr>
        <w:t>Kύτταρα</w:t>
      </w:r>
      <w:proofErr w:type="spellEnd"/>
      <w:r w:rsidRPr="004A1FA2">
        <w:rPr>
          <w:rFonts w:ascii="Calibri" w:hAnsi="Calibri" w:cs="Calibri"/>
          <w:color w:val="000000"/>
          <w:sz w:val="22"/>
          <w:szCs w:val="22"/>
        </w:rPr>
        <w:t>: Οι Θεμελιώδεις Μονάδες της Ζωής</w:t>
      </w:r>
    </w:p>
    <w:p w14:paraId="0212CDB3" w14:textId="77777777" w:rsidR="004A1FA2" w:rsidRPr="004A1FA2" w:rsidRDefault="004A1FA2" w:rsidP="004A1FA2">
      <w:pPr>
        <w:pStyle w:val="ListParagraph"/>
        <w:numPr>
          <w:ilvl w:val="0"/>
          <w:numId w:val="36"/>
        </w:numPr>
        <w:spacing w:line="276" w:lineRule="auto"/>
        <w:ind w:left="567" w:hang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 xml:space="preserve">Κεφ.2: Χημική Σύσταση των Κυττάρων </w:t>
      </w:r>
    </w:p>
    <w:p w14:paraId="2669EEDF" w14:textId="77777777" w:rsidR="004A1FA2" w:rsidRPr="004A1FA2" w:rsidRDefault="004A1FA2" w:rsidP="004A1FA2">
      <w:pPr>
        <w:pStyle w:val="ListParagraph"/>
        <w:numPr>
          <w:ilvl w:val="0"/>
          <w:numId w:val="36"/>
        </w:numPr>
        <w:spacing w:line="276" w:lineRule="auto"/>
        <w:ind w:left="567" w:hang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>Κεφ.3: Ενέργεια, Κατάλυση και Βιοσύνθεση</w:t>
      </w:r>
    </w:p>
    <w:p w14:paraId="48FDA63F" w14:textId="77777777" w:rsidR="004A1FA2" w:rsidRPr="004A1FA2" w:rsidRDefault="004A1FA2" w:rsidP="004A1FA2">
      <w:pPr>
        <w:pStyle w:val="ListParagraph"/>
        <w:numPr>
          <w:ilvl w:val="0"/>
          <w:numId w:val="36"/>
        </w:numPr>
        <w:spacing w:line="276" w:lineRule="auto"/>
        <w:ind w:left="567" w:hang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>Κεφ.4: Δομή και Λειτουργία των Πρωτεϊνών</w:t>
      </w:r>
    </w:p>
    <w:p w14:paraId="45DFA96F" w14:textId="77777777" w:rsidR="004A1FA2" w:rsidRPr="004A1FA2" w:rsidRDefault="004A1FA2" w:rsidP="004A1FA2">
      <w:pPr>
        <w:pStyle w:val="ListParagraph"/>
        <w:numPr>
          <w:ilvl w:val="0"/>
          <w:numId w:val="36"/>
        </w:numPr>
        <w:spacing w:line="276" w:lineRule="auto"/>
        <w:ind w:left="567" w:hang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>Κεφ.5: DNA και Χρωμοσώματα</w:t>
      </w:r>
    </w:p>
    <w:p w14:paraId="3073EC67" w14:textId="77777777" w:rsidR="004A1FA2" w:rsidRPr="004A1FA2" w:rsidRDefault="004A1FA2" w:rsidP="004A1FA2">
      <w:pPr>
        <w:pStyle w:val="ListParagraph"/>
        <w:numPr>
          <w:ilvl w:val="0"/>
          <w:numId w:val="36"/>
        </w:numPr>
        <w:spacing w:line="276" w:lineRule="auto"/>
        <w:ind w:left="567" w:hang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>Κεφ.6: Αντιγραφή, Επιδιόρθωση και Ανασυνδυασμός του DNA</w:t>
      </w:r>
    </w:p>
    <w:p w14:paraId="6A410687" w14:textId="77777777" w:rsidR="004A1FA2" w:rsidRPr="004A1FA2" w:rsidRDefault="004A1FA2" w:rsidP="004A1FA2">
      <w:pPr>
        <w:pStyle w:val="ListParagraph"/>
        <w:numPr>
          <w:ilvl w:val="0"/>
          <w:numId w:val="36"/>
        </w:numPr>
        <w:spacing w:line="276" w:lineRule="auto"/>
        <w:ind w:left="567" w:hang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>Κεφ.7: Από το DNA στις Πρωτεΐνες: Πώς Διαβάζουν τα Κύτταρα το Γονιδίωμα</w:t>
      </w:r>
    </w:p>
    <w:p w14:paraId="5BA46473" w14:textId="77777777" w:rsidR="004A1FA2" w:rsidRPr="004A1FA2" w:rsidRDefault="004A1FA2" w:rsidP="004A1FA2">
      <w:pPr>
        <w:pStyle w:val="ListParagraph"/>
        <w:numPr>
          <w:ilvl w:val="0"/>
          <w:numId w:val="36"/>
        </w:numPr>
        <w:spacing w:line="276" w:lineRule="auto"/>
        <w:ind w:left="567" w:hang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>Κεφ.8: Ρύθμιση της Έκφρασης των Γονιδίων</w:t>
      </w:r>
    </w:p>
    <w:p w14:paraId="4CAE6FD6" w14:textId="77777777" w:rsidR="004A1FA2" w:rsidRPr="004A1FA2" w:rsidRDefault="004A1FA2" w:rsidP="004A1FA2">
      <w:pPr>
        <w:pStyle w:val="ListParagraph"/>
        <w:numPr>
          <w:ilvl w:val="0"/>
          <w:numId w:val="36"/>
        </w:numPr>
        <w:spacing w:line="276" w:lineRule="auto"/>
        <w:ind w:left="567" w:hang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>Κεφ.11: Δομή των Μεμβρανών</w:t>
      </w:r>
    </w:p>
    <w:p w14:paraId="5B053956" w14:textId="77777777" w:rsidR="004A1FA2" w:rsidRPr="004A1FA2" w:rsidRDefault="004A1FA2" w:rsidP="004A1FA2">
      <w:pPr>
        <w:pStyle w:val="ListParagraph"/>
        <w:numPr>
          <w:ilvl w:val="0"/>
          <w:numId w:val="36"/>
        </w:numPr>
        <w:spacing w:line="276" w:lineRule="auto"/>
        <w:ind w:left="567" w:hang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>Κεφ.12: Μεταφορά Διαμέσου Κυτταρικών Μεμβρανών</w:t>
      </w:r>
    </w:p>
    <w:p w14:paraId="727574DA" w14:textId="77777777" w:rsidR="004A1FA2" w:rsidRPr="004A1FA2" w:rsidRDefault="004A1FA2" w:rsidP="004A1FA2">
      <w:pPr>
        <w:pStyle w:val="ListParagraph"/>
        <w:numPr>
          <w:ilvl w:val="0"/>
          <w:numId w:val="36"/>
        </w:numPr>
        <w:spacing w:line="276" w:lineRule="auto"/>
        <w:ind w:left="567" w:hang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>Κεφ.15: Ενδοκυττάρια Διαμερίσματα και Μεταφορά</w:t>
      </w:r>
    </w:p>
    <w:p w14:paraId="1F10BC85" w14:textId="77777777" w:rsidR="004A1FA2" w:rsidRPr="004A1FA2" w:rsidRDefault="004A1FA2" w:rsidP="004A1FA2">
      <w:pPr>
        <w:pStyle w:val="ListParagraph"/>
        <w:numPr>
          <w:ilvl w:val="0"/>
          <w:numId w:val="36"/>
        </w:numPr>
        <w:spacing w:line="276" w:lineRule="auto"/>
        <w:ind w:left="567" w:hang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>Κεφ.16: Κυτταρική Επικοινωνία</w:t>
      </w:r>
    </w:p>
    <w:p w14:paraId="601CEE64" w14:textId="77777777" w:rsidR="004A1FA2" w:rsidRPr="004A1FA2" w:rsidRDefault="004A1FA2" w:rsidP="004A1FA2">
      <w:pPr>
        <w:pStyle w:val="ListParagraph"/>
        <w:numPr>
          <w:ilvl w:val="0"/>
          <w:numId w:val="36"/>
        </w:numPr>
        <w:spacing w:line="276" w:lineRule="auto"/>
        <w:ind w:left="567" w:hang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 xml:space="preserve">Κεφ.17: </w:t>
      </w:r>
      <w:proofErr w:type="spellStart"/>
      <w:r w:rsidRPr="004A1FA2">
        <w:rPr>
          <w:rFonts w:ascii="Calibri" w:hAnsi="Calibri" w:cs="Calibri"/>
          <w:color w:val="000000"/>
          <w:sz w:val="22"/>
          <w:szCs w:val="22"/>
        </w:rPr>
        <w:t>Κυτταροσκελετός</w:t>
      </w:r>
      <w:proofErr w:type="spellEnd"/>
    </w:p>
    <w:p w14:paraId="50F25562" w14:textId="77777777" w:rsidR="004A1FA2" w:rsidRPr="004A1FA2" w:rsidRDefault="004A1FA2" w:rsidP="004A1FA2">
      <w:pPr>
        <w:pStyle w:val="ListParagraph"/>
        <w:numPr>
          <w:ilvl w:val="0"/>
          <w:numId w:val="36"/>
        </w:numPr>
        <w:spacing w:line="276" w:lineRule="auto"/>
        <w:ind w:left="709" w:hanging="142"/>
        <w:jc w:val="both"/>
        <w:rPr>
          <w:rFonts w:ascii="Calibri" w:hAnsi="Calibri" w:cs="Calibri"/>
          <w:color w:val="000000"/>
          <w:sz w:val="22"/>
          <w:szCs w:val="22"/>
        </w:rPr>
      </w:pPr>
      <w:r w:rsidRPr="004A1FA2">
        <w:rPr>
          <w:rFonts w:ascii="Calibri" w:hAnsi="Calibri" w:cs="Calibri"/>
          <w:color w:val="000000"/>
          <w:sz w:val="22"/>
          <w:szCs w:val="22"/>
        </w:rPr>
        <w:t>Κεφ.18: Ο Κύκλος της Κυτταρικής Διαίρεσης</w:t>
      </w:r>
    </w:p>
    <w:sectPr w:rsidR="004A1FA2" w:rsidRPr="004A1FA2" w:rsidSect="002417CC">
      <w:pgSz w:w="11907" w:h="16840"/>
      <w:pgMar w:top="1418" w:right="1871" w:bottom="1418" w:left="1701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281"/>
    <w:multiLevelType w:val="hybridMultilevel"/>
    <w:tmpl w:val="7E0E86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12FE"/>
    <w:multiLevelType w:val="hybridMultilevel"/>
    <w:tmpl w:val="A006AF52"/>
    <w:lvl w:ilvl="0" w:tplc="E2383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252E"/>
    <w:multiLevelType w:val="hybridMultilevel"/>
    <w:tmpl w:val="FF480804"/>
    <w:lvl w:ilvl="0" w:tplc="8014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6C37"/>
    <w:multiLevelType w:val="hybridMultilevel"/>
    <w:tmpl w:val="3F24A4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785006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91B9B"/>
    <w:multiLevelType w:val="hybridMultilevel"/>
    <w:tmpl w:val="4BE8976E"/>
    <w:lvl w:ilvl="0" w:tplc="0408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0D3B47DB"/>
    <w:multiLevelType w:val="hybridMultilevel"/>
    <w:tmpl w:val="25441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C242C"/>
    <w:multiLevelType w:val="hybridMultilevel"/>
    <w:tmpl w:val="0144F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8278E"/>
    <w:multiLevelType w:val="hybridMultilevel"/>
    <w:tmpl w:val="687E43BE"/>
    <w:lvl w:ilvl="0" w:tplc="0408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8" w15:restartNumberingAfterBreak="0">
    <w:nsid w:val="16DE01DD"/>
    <w:multiLevelType w:val="multilevel"/>
    <w:tmpl w:val="E224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64FAA"/>
    <w:multiLevelType w:val="hybridMultilevel"/>
    <w:tmpl w:val="D05630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06B10"/>
    <w:multiLevelType w:val="hybridMultilevel"/>
    <w:tmpl w:val="4B2065A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17002D9"/>
    <w:multiLevelType w:val="hybridMultilevel"/>
    <w:tmpl w:val="6D409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A46CA"/>
    <w:multiLevelType w:val="hybridMultilevel"/>
    <w:tmpl w:val="091604D2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5D63E1F"/>
    <w:multiLevelType w:val="hybridMultilevel"/>
    <w:tmpl w:val="B9E40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67ABE"/>
    <w:multiLevelType w:val="hybridMultilevel"/>
    <w:tmpl w:val="457E446C"/>
    <w:lvl w:ilvl="0" w:tplc="6E3EDF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463B7"/>
    <w:multiLevelType w:val="hybridMultilevel"/>
    <w:tmpl w:val="3A02D1C6"/>
    <w:lvl w:ilvl="0" w:tplc="30DCE4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350B9"/>
    <w:multiLevelType w:val="hybridMultilevel"/>
    <w:tmpl w:val="0738458A"/>
    <w:lvl w:ilvl="0" w:tplc="F178500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86DA8"/>
    <w:multiLevelType w:val="hybridMultilevel"/>
    <w:tmpl w:val="466CF0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B062A"/>
    <w:multiLevelType w:val="hybridMultilevel"/>
    <w:tmpl w:val="CB24C59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upperRoman"/>
      <w:lvlText w:val="%2."/>
      <w:lvlJc w:val="left"/>
      <w:pPr>
        <w:tabs>
          <w:tab w:val="num" w:pos="284"/>
        </w:tabs>
        <w:ind w:left="284" w:hanging="284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5929FE"/>
    <w:multiLevelType w:val="hybridMultilevel"/>
    <w:tmpl w:val="CF2E9CD4"/>
    <w:lvl w:ilvl="0" w:tplc="5FFCE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B78E9"/>
    <w:multiLevelType w:val="hybridMultilevel"/>
    <w:tmpl w:val="BDB8BE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091018"/>
    <w:multiLevelType w:val="hybridMultilevel"/>
    <w:tmpl w:val="13BEA7C4"/>
    <w:lvl w:ilvl="0" w:tplc="6E3EDF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A0A27"/>
    <w:multiLevelType w:val="hybridMultilevel"/>
    <w:tmpl w:val="43F0E3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F4D20"/>
    <w:multiLevelType w:val="hybridMultilevel"/>
    <w:tmpl w:val="28966C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D74F82"/>
    <w:multiLevelType w:val="hybridMultilevel"/>
    <w:tmpl w:val="E6C22E9A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594905A7"/>
    <w:multiLevelType w:val="hybridMultilevel"/>
    <w:tmpl w:val="10DC3A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366E2"/>
    <w:multiLevelType w:val="hybridMultilevel"/>
    <w:tmpl w:val="C090F1B2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5745745"/>
    <w:multiLevelType w:val="hybridMultilevel"/>
    <w:tmpl w:val="764A629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6FB6979"/>
    <w:multiLevelType w:val="hybridMultilevel"/>
    <w:tmpl w:val="9CC6E128"/>
    <w:lvl w:ilvl="0" w:tplc="61D80AFC">
      <w:start w:val="2"/>
      <w:numFmt w:val="decimal"/>
      <w:lvlText w:val="%1."/>
      <w:lvlJc w:val="left"/>
      <w:pPr>
        <w:ind w:left="720" w:hanging="360"/>
      </w:pPr>
      <w:rPr>
        <w:rFonts w:hint="default"/>
        <w:i/>
        <w:sz w:val="30"/>
        <w:szCs w:val="3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6759A"/>
    <w:multiLevelType w:val="hybridMultilevel"/>
    <w:tmpl w:val="E3B41930"/>
    <w:lvl w:ilvl="0" w:tplc="45DC65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D0881"/>
    <w:multiLevelType w:val="hybridMultilevel"/>
    <w:tmpl w:val="EEB07B90"/>
    <w:lvl w:ilvl="0" w:tplc="F178500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B7B28"/>
    <w:multiLevelType w:val="multilevel"/>
    <w:tmpl w:val="25E2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BlockText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6D39E9"/>
    <w:multiLevelType w:val="hybridMultilevel"/>
    <w:tmpl w:val="C7989A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44BD6"/>
    <w:multiLevelType w:val="hybridMultilevel"/>
    <w:tmpl w:val="9C7A6560"/>
    <w:lvl w:ilvl="0" w:tplc="0F5E04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787E1082">
      <w:start w:val="1"/>
      <w:numFmt w:val="upperRoman"/>
      <w:lvlText w:val="%2."/>
      <w:lvlJc w:val="left"/>
      <w:pPr>
        <w:tabs>
          <w:tab w:val="num" w:pos="284"/>
        </w:tabs>
        <w:ind w:left="284" w:hanging="284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DB7930"/>
    <w:multiLevelType w:val="hybridMultilevel"/>
    <w:tmpl w:val="E6D89C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023599">
    <w:abstractNumId w:val="2"/>
  </w:num>
  <w:num w:numId="2" w16cid:durableId="2100515386">
    <w:abstractNumId w:val="10"/>
  </w:num>
  <w:num w:numId="3" w16cid:durableId="1056007064">
    <w:abstractNumId w:val="3"/>
  </w:num>
  <w:num w:numId="4" w16cid:durableId="346059210">
    <w:abstractNumId w:val="25"/>
  </w:num>
  <w:num w:numId="5" w16cid:durableId="336276369">
    <w:abstractNumId w:val="20"/>
  </w:num>
  <w:num w:numId="6" w16cid:durableId="385178344">
    <w:abstractNumId w:val="16"/>
  </w:num>
  <w:num w:numId="7" w16cid:durableId="1000351362">
    <w:abstractNumId w:val="30"/>
  </w:num>
  <w:num w:numId="8" w16cid:durableId="1902398140">
    <w:abstractNumId w:val="29"/>
  </w:num>
  <w:num w:numId="9" w16cid:durableId="13989344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987639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8197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42970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4841539">
    <w:abstractNumId w:val="15"/>
  </w:num>
  <w:num w:numId="14" w16cid:durableId="1224177301">
    <w:abstractNumId w:val="14"/>
  </w:num>
  <w:num w:numId="15" w16cid:durableId="81222022">
    <w:abstractNumId w:val="21"/>
  </w:num>
  <w:num w:numId="16" w16cid:durableId="1095787861">
    <w:abstractNumId w:val="1"/>
  </w:num>
  <w:num w:numId="17" w16cid:durableId="1183976638">
    <w:abstractNumId w:val="19"/>
  </w:num>
  <w:num w:numId="18" w16cid:durableId="2023583926">
    <w:abstractNumId w:val="17"/>
  </w:num>
  <w:num w:numId="19" w16cid:durableId="1095251747">
    <w:abstractNumId w:val="22"/>
  </w:num>
  <w:num w:numId="20" w16cid:durableId="1999646930">
    <w:abstractNumId w:val="34"/>
  </w:num>
  <w:num w:numId="21" w16cid:durableId="800924074">
    <w:abstractNumId w:val="32"/>
  </w:num>
  <w:num w:numId="22" w16cid:durableId="921372250">
    <w:abstractNumId w:val="31"/>
  </w:num>
  <w:num w:numId="23" w16cid:durableId="17626019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0939085">
    <w:abstractNumId w:val="5"/>
  </w:num>
  <w:num w:numId="25" w16cid:durableId="836001223">
    <w:abstractNumId w:val="4"/>
  </w:num>
  <w:num w:numId="26" w16cid:durableId="1968930074">
    <w:abstractNumId w:val="7"/>
  </w:num>
  <w:num w:numId="27" w16cid:durableId="535192522">
    <w:abstractNumId w:val="0"/>
  </w:num>
  <w:num w:numId="28" w16cid:durableId="148376019">
    <w:abstractNumId w:val="28"/>
  </w:num>
  <w:num w:numId="29" w16cid:durableId="660231310">
    <w:abstractNumId w:val="11"/>
  </w:num>
  <w:num w:numId="30" w16cid:durableId="365569295">
    <w:abstractNumId w:val="26"/>
  </w:num>
  <w:num w:numId="31" w16cid:durableId="1521235008">
    <w:abstractNumId w:val="12"/>
  </w:num>
  <w:num w:numId="32" w16cid:durableId="1017737510">
    <w:abstractNumId w:val="6"/>
  </w:num>
  <w:num w:numId="33" w16cid:durableId="166209702">
    <w:abstractNumId w:val="8"/>
  </w:num>
  <w:num w:numId="34" w16cid:durableId="748650289">
    <w:abstractNumId w:val="24"/>
  </w:num>
  <w:num w:numId="35" w16cid:durableId="1593396523">
    <w:abstractNumId w:val="27"/>
  </w:num>
  <w:num w:numId="36" w16cid:durableId="994408235">
    <w:abstractNumId w:val="13"/>
  </w:num>
  <w:num w:numId="37" w16cid:durableId="20802039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E8"/>
    <w:rsid w:val="000042F5"/>
    <w:rsid w:val="000F7A20"/>
    <w:rsid w:val="00105766"/>
    <w:rsid w:val="001716FF"/>
    <w:rsid w:val="001B4838"/>
    <w:rsid w:val="001C1159"/>
    <w:rsid w:val="001E23A5"/>
    <w:rsid w:val="002417CC"/>
    <w:rsid w:val="002D5EBF"/>
    <w:rsid w:val="003064F0"/>
    <w:rsid w:val="00325CAD"/>
    <w:rsid w:val="00334C31"/>
    <w:rsid w:val="00392412"/>
    <w:rsid w:val="003C7B6C"/>
    <w:rsid w:val="004A1FA2"/>
    <w:rsid w:val="004A3EE8"/>
    <w:rsid w:val="00535B2B"/>
    <w:rsid w:val="00561235"/>
    <w:rsid w:val="00597373"/>
    <w:rsid w:val="006F5651"/>
    <w:rsid w:val="00804483"/>
    <w:rsid w:val="00841465"/>
    <w:rsid w:val="0085080A"/>
    <w:rsid w:val="00855489"/>
    <w:rsid w:val="008869CD"/>
    <w:rsid w:val="008C4BFD"/>
    <w:rsid w:val="00913C56"/>
    <w:rsid w:val="009A4B24"/>
    <w:rsid w:val="009D754A"/>
    <w:rsid w:val="009F751E"/>
    <w:rsid w:val="00A07CAD"/>
    <w:rsid w:val="00A43CB4"/>
    <w:rsid w:val="00A65227"/>
    <w:rsid w:val="00A66DCF"/>
    <w:rsid w:val="00B555F9"/>
    <w:rsid w:val="00B81C52"/>
    <w:rsid w:val="00C43977"/>
    <w:rsid w:val="00CE7569"/>
    <w:rsid w:val="00CE7FF4"/>
    <w:rsid w:val="00CF421D"/>
    <w:rsid w:val="00DA2F52"/>
    <w:rsid w:val="00DD26C3"/>
    <w:rsid w:val="00E7060E"/>
    <w:rsid w:val="00EC3C9F"/>
    <w:rsid w:val="00ED11FD"/>
    <w:rsid w:val="00F3039D"/>
    <w:rsid w:val="00F47C1A"/>
    <w:rsid w:val="00F6298A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5D962"/>
  <w15:chartTrackingRefBased/>
  <w15:docId w15:val="{F53F6D6C-BE30-4B38-9443-79A5E5EF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F47C1A"/>
    <w:pPr>
      <w:keepNext/>
      <w:tabs>
        <w:tab w:val="left" w:pos="4820"/>
      </w:tabs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listparagraph0">
    <w:name w:val="msolistparagraph"/>
    <w:basedOn w:val="Normal"/>
    <w:rsid w:val="002D5EBF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D5EBF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D5EBF"/>
    <w:pPr>
      <w:spacing w:before="100" w:beforeAutospacing="1" w:after="100" w:afterAutospacing="1"/>
    </w:pPr>
  </w:style>
  <w:style w:type="character" w:customStyle="1" w:styleId="style2">
    <w:name w:val="style2"/>
    <w:basedOn w:val="DefaultParagraphFont"/>
    <w:rsid w:val="002D5EBF"/>
  </w:style>
  <w:style w:type="character" w:customStyle="1" w:styleId="style4">
    <w:name w:val="style4"/>
    <w:basedOn w:val="DefaultParagraphFont"/>
    <w:rsid w:val="002D5EBF"/>
  </w:style>
  <w:style w:type="character" w:styleId="Hyperlink">
    <w:name w:val="Hyperlink"/>
    <w:rsid w:val="002D5EBF"/>
    <w:rPr>
      <w:color w:val="0000FF"/>
      <w:u w:val="single"/>
    </w:rPr>
  </w:style>
  <w:style w:type="paragraph" w:styleId="ListParagraph">
    <w:name w:val="List Paragraph"/>
    <w:aliases w:val="Texto corrido,Task Body,1st level - Bullet List Paragraph,Lettre d'introduction,Paragraphe de liste,Bullets_normal,Viñetas (Inicio Parrafo),Paragrafo elenco,3 Txt tabla,Zerrenda-paragrafoa,Lista viñetas,Listenabsatz,FooterText,NumFig,l"/>
    <w:basedOn w:val="Normal"/>
    <w:link w:val="ListParagraphChar"/>
    <w:uiPriority w:val="34"/>
    <w:qFormat/>
    <w:rsid w:val="000F7A20"/>
    <w:pPr>
      <w:ind w:left="720"/>
      <w:contextualSpacing/>
    </w:pPr>
  </w:style>
  <w:style w:type="character" w:styleId="Strong">
    <w:name w:val="Strong"/>
    <w:uiPriority w:val="22"/>
    <w:qFormat/>
    <w:rsid w:val="000F7A20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306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64F0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9A4B24"/>
    <w:pPr>
      <w:numPr>
        <w:ilvl w:val="8"/>
        <w:numId w:val="22"/>
      </w:numPr>
      <w:ind w:right="42"/>
      <w:jc w:val="both"/>
    </w:pPr>
    <w:rPr>
      <w:bCs/>
      <w:sz w:val="28"/>
      <w:szCs w:val="20"/>
    </w:rPr>
  </w:style>
  <w:style w:type="character" w:customStyle="1" w:styleId="ListParagraphChar">
    <w:name w:val="List Paragraph Char"/>
    <w:aliases w:val="Texto corrido Char,Task Body Char,1st level - Bullet List Paragraph Char,Lettre d'introduction Char,Paragraphe de liste Char,Bullets_normal Char,Viñetas (Inicio Parrafo) Char,Paragrafo elenco Char,3 Txt tabla Char,Lista viñetas Char"/>
    <w:link w:val="ListParagraph"/>
    <w:uiPriority w:val="34"/>
    <w:locked/>
    <w:rsid w:val="001716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Χρόνος κατάθεσης δικαιολογητικών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Χρόνος κατάθεσης δικαιολογητικών</dc:title>
  <dc:subject/>
  <dc:creator>secrseyp</dc:creator>
  <cp:keywords/>
  <cp:lastModifiedBy>Minas Stylianakis</cp:lastModifiedBy>
  <cp:revision>3</cp:revision>
  <cp:lastPrinted>2023-05-02T10:11:00Z</cp:lastPrinted>
  <dcterms:created xsi:type="dcterms:W3CDTF">2024-02-09T08:24:00Z</dcterms:created>
  <dcterms:modified xsi:type="dcterms:W3CDTF">2024-02-09T08:24:00Z</dcterms:modified>
</cp:coreProperties>
</file>