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6090A" w14:textId="69520047" w:rsidR="00632C3A" w:rsidRPr="00632C3A" w:rsidRDefault="00632C3A" w:rsidP="00547710">
      <w:pPr>
        <w:pStyle w:val="1"/>
        <w:jc w:val="center"/>
        <w:rPr>
          <w:sz w:val="56"/>
          <w:szCs w:val="56"/>
          <w:lang w:val="en-US"/>
        </w:rPr>
      </w:pPr>
      <w:r w:rsidRPr="00632C3A">
        <w:rPr>
          <w:sz w:val="56"/>
          <w:szCs w:val="56"/>
          <w:lang w:val="en-US"/>
        </w:rPr>
        <w:t>Thinking Like an ICU Nurse</w:t>
      </w:r>
    </w:p>
    <w:p w14:paraId="152C2F37" w14:textId="473B9C1C" w:rsidR="00632C3A" w:rsidRPr="00086F3F" w:rsidRDefault="00632C3A" w:rsidP="00086F3F">
      <w:pPr>
        <w:jc w:val="center"/>
        <w:rPr>
          <w:i/>
          <w:iCs/>
          <w:color w:val="0F4761" w:themeColor="accent1" w:themeShade="BF"/>
        </w:rPr>
      </w:pPr>
      <w:r w:rsidRPr="00632C3A">
        <w:rPr>
          <w:rStyle w:val="a7"/>
        </w:rPr>
        <w:t>Σκέψη και Κλινική Προσέγγιση του Νοσηλευτή ΜΕΘ</w:t>
      </w:r>
    </w:p>
    <w:p w14:paraId="5B1BFB2A" w14:textId="77777777" w:rsidR="00632C3A" w:rsidRDefault="00632C3A" w:rsidP="00632C3A">
      <w:pPr>
        <w:pStyle w:val="a8"/>
      </w:pPr>
      <w:r w:rsidRPr="00632C3A">
        <w:rPr>
          <w:b/>
          <w:bCs/>
        </w:rPr>
        <w:t>Webinar 1</w:t>
      </w:r>
      <w:r>
        <w:t xml:space="preserve"> – Διαχείριση Αεραγωγού και Αναπνευστικής Λειτουργίας: Τα Πρώτα Βήματα στη ΜΕΘ</w:t>
      </w:r>
    </w:p>
    <w:p w14:paraId="7ECC4F5E" w14:textId="4EBD74C0" w:rsidR="001B58DA" w:rsidRPr="001B58DA" w:rsidRDefault="00632C3A" w:rsidP="008801A5">
      <w:pPr>
        <w:pStyle w:val="a8"/>
      </w:pPr>
      <w:r w:rsidRPr="00F04A24">
        <w:rPr>
          <w:u w:val="single"/>
        </w:rPr>
        <w:t xml:space="preserve">Ημερομηνία: </w:t>
      </w:r>
      <w:r w:rsidR="004B013B">
        <w:rPr>
          <w:u w:val="single"/>
        </w:rPr>
        <w:t>0</w:t>
      </w:r>
      <w:r w:rsidR="00B41B17">
        <w:rPr>
          <w:u w:val="single"/>
        </w:rPr>
        <w:t>9</w:t>
      </w:r>
      <w:r w:rsidR="004B013B">
        <w:rPr>
          <w:u w:val="single"/>
        </w:rPr>
        <w:t>/10</w:t>
      </w:r>
      <w:r w:rsidR="00787825">
        <w:rPr>
          <w:u w:val="single"/>
        </w:rPr>
        <w:t>/</w:t>
      </w:r>
      <w:r w:rsidRPr="00F04A24">
        <w:rPr>
          <w:u w:val="single"/>
        </w:rPr>
        <w:t>2026</w:t>
      </w:r>
      <w:r w:rsidR="000B75AF" w:rsidRPr="00F04A24">
        <w:rPr>
          <w:u w:val="single"/>
        </w:rPr>
        <w:t xml:space="preserve"> </w:t>
      </w:r>
      <w:r w:rsidR="001B58DA" w:rsidRPr="00F04A24">
        <w:rPr>
          <w:u w:val="single"/>
        </w:rPr>
        <w:t xml:space="preserve"> </w:t>
      </w:r>
      <w:r w:rsidR="001B58DA">
        <w:t>Ώρα: 17.00-19.00</w:t>
      </w:r>
    </w:p>
    <w:p w14:paraId="0301464F" w14:textId="68DFF9F6" w:rsidR="00171F78" w:rsidRPr="00171F78" w:rsidRDefault="00171F78" w:rsidP="00171F78">
      <w:r>
        <w:t xml:space="preserve">Συντονιστής: </w:t>
      </w:r>
      <w:proofErr w:type="spellStart"/>
      <w:r w:rsidR="00181033">
        <w:t>Μπαρουξής</w:t>
      </w:r>
      <w:proofErr w:type="spellEnd"/>
      <w:r w:rsidR="00181033">
        <w:t xml:space="preserve"> Δημήτριος, </w:t>
      </w:r>
      <w:r>
        <w:t>Σαμαριτάκη Ευαγγελία</w:t>
      </w:r>
      <w:r w:rsidR="008D086D">
        <w:t xml:space="preserve">, </w:t>
      </w:r>
      <w:proofErr w:type="spellStart"/>
      <w:r w:rsidR="008D086D">
        <w:t>Αλεφραγκής</w:t>
      </w:r>
      <w:proofErr w:type="spellEnd"/>
      <w:r w:rsidR="008D086D">
        <w:t xml:space="preserve"> Δημήτριος </w:t>
      </w:r>
    </w:p>
    <w:p w14:paraId="404E234C" w14:textId="5869F5D0" w:rsidR="00632C3A" w:rsidRDefault="00632C3A" w:rsidP="00632C3A">
      <w:r>
        <w:t>1.</w:t>
      </w:r>
      <w:r>
        <w:tab/>
        <w:t>Ταχεία αξιολόγηση του αεραγωγού και της αναπνευστικής λειτουργίας στη ΜΕΘ.</w:t>
      </w:r>
      <w:r w:rsidR="00444942">
        <w:t xml:space="preserve"> Ομιλητής : Λιάχνης Χρήστος </w:t>
      </w:r>
    </w:p>
    <w:p w14:paraId="73453E6D" w14:textId="6AE4AD57" w:rsidR="00632C3A" w:rsidRPr="003441EC" w:rsidRDefault="00632C3A" w:rsidP="00632C3A">
      <w:r>
        <w:t>2.</w:t>
      </w:r>
      <w:r>
        <w:tab/>
        <w:t>Μη επεμβατικός αερισμός (NIV) και οξυγονοθεραπεία υψηλής ροής μέσω ρινικής κάνουλας (HFNO): Ρύθμιση, εφαρμογή και αποφυγή καθυστερημένης διασωλήνωσης.</w:t>
      </w:r>
      <w:r w:rsidR="003441EC" w:rsidRPr="00443DD6">
        <w:t xml:space="preserve"> </w:t>
      </w:r>
      <w:r w:rsidR="003441EC">
        <w:t xml:space="preserve">Ομιλητής: Ναρλιώτης Γεώργιος </w:t>
      </w:r>
    </w:p>
    <w:p w14:paraId="073E0018" w14:textId="7DC67F87" w:rsidR="00632C3A" w:rsidRDefault="00632C3A" w:rsidP="00632C3A">
      <w:r>
        <w:t>3.</w:t>
      </w:r>
      <w:r>
        <w:tab/>
        <w:t>Διασωλήνωση και Μηχανικός Αερισμός στη ΜΕΘ: Βασικές Αρχές Ασφαλούς Αναπνευστικής Υποστήριξης</w:t>
      </w:r>
      <w:r w:rsidR="00B51460">
        <w:t xml:space="preserve"> Ομιλήτρια: </w:t>
      </w:r>
      <w:r w:rsidR="00074EBC">
        <w:t>Τσαντρ</w:t>
      </w:r>
      <w:r w:rsidR="00C97182">
        <w:t xml:space="preserve">ίζου Ευαγγελία </w:t>
      </w:r>
    </w:p>
    <w:p w14:paraId="72D22545" w14:textId="77777777" w:rsidR="00547710" w:rsidRDefault="00547710" w:rsidP="00632C3A"/>
    <w:p w14:paraId="4D36D9FE" w14:textId="77777777" w:rsidR="00547710" w:rsidRDefault="00547710" w:rsidP="00632C3A"/>
    <w:p w14:paraId="120A3345" w14:textId="77777777" w:rsidR="00547710" w:rsidRDefault="00547710" w:rsidP="00632C3A"/>
    <w:p w14:paraId="208DA62A" w14:textId="77777777" w:rsidR="00547710" w:rsidRDefault="00547710" w:rsidP="00632C3A"/>
    <w:p w14:paraId="748F98EB" w14:textId="77777777" w:rsidR="00632C3A" w:rsidRDefault="00632C3A" w:rsidP="00632C3A">
      <w:pPr>
        <w:pStyle w:val="a8"/>
      </w:pPr>
      <w:r w:rsidRPr="00632C3A">
        <w:rPr>
          <w:b/>
          <w:bCs/>
        </w:rPr>
        <w:t>Webinar 2</w:t>
      </w:r>
      <w:r>
        <w:t xml:space="preserve"> – Μηχανικός Αερισμός στη ΜΕΘ: Επιλογή Τρόπου Αερισμού και Αποδέσμευση από τον Αναπνευστήρα</w:t>
      </w:r>
    </w:p>
    <w:p w14:paraId="43EA7485" w14:textId="6D284E1C" w:rsidR="00632C3A" w:rsidRDefault="00632C3A" w:rsidP="00632C3A">
      <w:pPr>
        <w:pStyle w:val="a8"/>
        <w:rPr>
          <w:u w:val="single"/>
        </w:rPr>
      </w:pPr>
      <w:r w:rsidRPr="00632C3A">
        <w:rPr>
          <w:u w:val="single"/>
        </w:rPr>
        <w:t xml:space="preserve">Ημερομηνία: </w:t>
      </w:r>
      <w:r w:rsidR="004B013B">
        <w:rPr>
          <w:u w:val="single"/>
        </w:rPr>
        <w:t>23/1</w:t>
      </w:r>
      <w:r w:rsidRPr="00632C3A">
        <w:rPr>
          <w:u w:val="single"/>
        </w:rPr>
        <w:t>0/2026</w:t>
      </w:r>
      <w:r w:rsidR="00F04A24">
        <w:rPr>
          <w:u w:val="single"/>
        </w:rPr>
        <w:t xml:space="preserve">  </w:t>
      </w:r>
      <w:r w:rsidR="00F04A24">
        <w:t>Ώρα: 17.00-19.00</w:t>
      </w:r>
    </w:p>
    <w:p w14:paraId="696CC770" w14:textId="6106673D" w:rsidR="00171F78" w:rsidRPr="00171F78" w:rsidRDefault="00171F78" w:rsidP="00171F78">
      <w:r>
        <w:t>Συντονιστές: Ντάλλας Δημ</w:t>
      </w:r>
      <w:r w:rsidR="001341B7">
        <w:t xml:space="preserve">ήτριος, Λιάχνης Χρήστος </w:t>
      </w:r>
    </w:p>
    <w:p w14:paraId="1484E39E" w14:textId="0F3F79E4" w:rsidR="00632C3A" w:rsidRDefault="00632C3A" w:rsidP="00632C3A">
      <w:r>
        <w:t>1.</w:t>
      </w:r>
      <w:r>
        <w:tab/>
        <w:t>Τρόποι μηχανικού αερισμού: Επιλογή του καταλληλότερου τρόπου σύμφωνα με τις ανάγκες του ασθενούς.</w:t>
      </w:r>
      <w:r w:rsidR="00B2548A">
        <w:t xml:space="preserve"> Ομιλητής:</w:t>
      </w:r>
      <w:r w:rsidR="003C55F6">
        <w:t xml:space="preserve"> Παναγίδης Δημήτριος </w:t>
      </w:r>
    </w:p>
    <w:p w14:paraId="491CDAF2" w14:textId="4BDC5F51" w:rsidR="00632C3A" w:rsidRDefault="00632C3A" w:rsidP="00632C3A">
      <w:r>
        <w:t>2.</w:t>
      </w:r>
      <w:r>
        <w:tab/>
        <w:t>Συναγερμοί και κυματομορφές: Ερμηνεία των βασικών ενδείξεων του αναπνευστήρα.</w:t>
      </w:r>
      <w:r w:rsidR="00E84462">
        <w:t xml:space="preserve"> Ομιλητής: Σπυρόπουλος Γεώργιος </w:t>
      </w:r>
    </w:p>
    <w:p w14:paraId="4B9AE31C" w14:textId="10078004" w:rsidR="00644BFA" w:rsidRDefault="00632C3A" w:rsidP="00632C3A">
      <w:r>
        <w:t>3.</w:t>
      </w:r>
      <w:r>
        <w:tab/>
        <w:t xml:space="preserve">Πρωτόκολλα αποδέσμευσης από τον μηχανικό αερισμό. </w:t>
      </w:r>
      <w:r w:rsidR="006E5026">
        <w:t xml:space="preserve">Ομιλήτρια: Σαμαριτάκη Ευαγγελία </w:t>
      </w:r>
    </w:p>
    <w:p w14:paraId="4E646D6B" w14:textId="77777777" w:rsidR="00547710" w:rsidRDefault="00547710" w:rsidP="00632C3A"/>
    <w:p w14:paraId="22416145" w14:textId="77777777" w:rsidR="00632C3A" w:rsidRDefault="00632C3A" w:rsidP="00632C3A">
      <w:pPr>
        <w:pStyle w:val="a8"/>
      </w:pPr>
      <w:r w:rsidRPr="00632C3A">
        <w:rPr>
          <w:b/>
          <w:bCs/>
        </w:rPr>
        <w:lastRenderedPageBreak/>
        <w:t>Webinar 3</w:t>
      </w:r>
      <w:r>
        <w:t xml:space="preserve"> – Αιμοδυναμική Παρακολούθηση στη ΜΕΘ και Αντιμετώπιση της Καταπληξίας</w:t>
      </w:r>
    </w:p>
    <w:p w14:paraId="413D4B70" w14:textId="681CBD5B" w:rsidR="00632C3A" w:rsidRDefault="00632C3A" w:rsidP="00632C3A">
      <w:pPr>
        <w:pStyle w:val="a8"/>
        <w:rPr>
          <w:u w:val="single"/>
        </w:rPr>
      </w:pPr>
      <w:r w:rsidRPr="00632C3A">
        <w:rPr>
          <w:u w:val="single"/>
        </w:rPr>
        <w:t xml:space="preserve">Ημερομηνία: </w:t>
      </w:r>
      <w:r w:rsidR="004B013B">
        <w:rPr>
          <w:u w:val="single"/>
        </w:rPr>
        <w:t>06/11</w:t>
      </w:r>
      <w:r w:rsidR="00056E6C">
        <w:rPr>
          <w:u w:val="single"/>
        </w:rPr>
        <w:t>/</w:t>
      </w:r>
      <w:r w:rsidRPr="00632C3A">
        <w:rPr>
          <w:u w:val="single"/>
        </w:rPr>
        <w:t>2026</w:t>
      </w:r>
      <w:r w:rsidR="00F04A24">
        <w:rPr>
          <w:u w:val="single"/>
        </w:rPr>
        <w:t xml:space="preserve">  </w:t>
      </w:r>
      <w:r w:rsidR="00F04A24">
        <w:t>Ώρα: 17.00-19.00</w:t>
      </w:r>
    </w:p>
    <w:p w14:paraId="60E0651B" w14:textId="7DE9A440" w:rsidR="001D28E6" w:rsidRPr="001D28E6" w:rsidRDefault="001D28E6" w:rsidP="001D28E6">
      <w:r>
        <w:t xml:space="preserve">Συντονιστές : Γιακουμιδάκης Κωνσταντίνος, Σταματοπούλου Ευαγγελία </w:t>
      </w:r>
    </w:p>
    <w:p w14:paraId="6783EA71" w14:textId="689B8FF2" w:rsidR="00632C3A" w:rsidRDefault="00632C3A" w:rsidP="00632C3A">
      <w:r>
        <w:t>1.</w:t>
      </w:r>
      <w:r>
        <w:tab/>
        <w:t>Αξιολόγηση ζωτικών σημείων στη ΜΕΘ: Αρτηριακή πίεση, καρδιακή συχνότητα, διούρηση και γαλακτικό οξύ.</w:t>
      </w:r>
      <w:r w:rsidR="00A52185">
        <w:t xml:space="preserve"> Ομιλήτρια: Σιγ</w:t>
      </w:r>
      <w:r w:rsidR="002D30F9">
        <w:t>άλα Ευαγγελία</w:t>
      </w:r>
    </w:p>
    <w:p w14:paraId="4AC5DA53" w14:textId="35414066" w:rsidR="00632C3A" w:rsidRDefault="00632C3A" w:rsidP="00632C3A">
      <w:r>
        <w:t>2.</w:t>
      </w:r>
      <w:r>
        <w:tab/>
        <w:t>Βασικές αρχές επεμβατικής αιμοδυναμικής παρακολούθησης: Από την κεντρική φλεβική πίεση (CVP) έως τις προηγμένες τεχνικές.</w:t>
      </w:r>
      <w:r w:rsidR="00505E98">
        <w:t xml:space="preserve"> Ομιλητής: Ντάλλας Δημήτρης </w:t>
      </w:r>
    </w:p>
    <w:p w14:paraId="235583DC" w14:textId="1B4BA105" w:rsidR="00632C3A" w:rsidRDefault="00632C3A" w:rsidP="00632C3A">
      <w:r>
        <w:t>3.</w:t>
      </w:r>
      <w:r>
        <w:tab/>
        <w:t>Διαχείριση της καταπληξίας: Από την έγκαιρη αναγνώριση στην άμεση θεραπευτική παρέμβαση.</w:t>
      </w:r>
      <w:r w:rsidR="00505E98">
        <w:t xml:space="preserve"> Ομιλήτρια : Λεβεντάκου Γεωργία</w:t>
      </w:r>
    </w:p>
    <w:p w14:paraId="6A2C07DD" w14:textId="126C1110" w:rsidR="00906270" w:rsidRDefault="00906270">
      <w:pPr>
        <w:pStyle w:val="p1"/>
        <w:rPr>
          <w:rStyle w:val="s1"/>
          <w:rFonts w:asciiTheme="minorHAnsi" w:hAnsiTheme="minorHAnsi"/>
          <w:b w:val="0"/>
          <w:bCs w:val="0"/>
          <w:sz w:val="22"/>
          <w:szCs w:val="22"/>
        </w:rPr>
      </w:pPr>
      <w:r w:rsidRPr="00E60E6C">
        <w:rPr>
          <w:rFonts w:asciiTheme="minorHAnsi" w:hAnsiTheme="minorHAnsi"/>
          <w:sz w:val="22"/>
          <w:szCs w:val="22"/>
        </w:rPr>
        <w:t xml:space="preserve">4.    </w:t>
      </w:r>
      <w:r w:rsidRPr="00E60E6C">
        <w:rPr>
          <w:rFonts w:asciiTheme="minorHAnsi" w:hAnsiTheme="minorHAnsi"/>
          <w:b/>
          <w:bCs/>
          <w:sz w:val="22"/>
          <w:szCs w:val="22"/>
        </w:rPr>
        <w:t xml:space="preserve">     </w:t>
      </w:r>
      <w:r w:rsidRPr="00E60E6C">
        <w:rPr>
          <w:rStyle w:val="s1"/>
          <w:rFonts w:asciiTheme="minorHAnsi" w:hAnsiTheme="minorHAnsi"/>
          <w:b w:val="0"/>
          <w:bCs w:val="0"/>
          <w:sz w:val="22"/>
          <w:szCs w:val="22"/>
        </w:rPr>
        <w:t>Ενδοαορτικος ασκός: από τις κατευθυντήριες οδηγίες στην κλινική πράξη</w:t>
      </w:r>
      <w:r w:rsidR="00E60E6C">
        <w:rPr>
          <w:rStyle w:val="s1"/>
          <w:rFonts w:asciiTheme="minorHAnsi" w:hAnsiTheme="minorHAnsi"/>
          <w:b w:val="0"/>
          <w:bCs w:val="0"/>
          <w:sz w:val="22"/>
          <w:szCs w:val="22"/>
        </w:rPr>
        <w:t xml:space="preserve"> </w:t>
      </w:r>
      <w:r w:rsidR="00015455">
        <w:rPr>
          <w:rStyle w:val="s1"/>
          <w:rFonts w:asciiTheme="minorHAnsi" w:hAnsiTheme="minorHAnsi"/>
          <w:b w:val="0"/>
          <w:bCs w:val="0"/>
          <w:sz w:val="22"/>
          <w:szCs w:val="22"/>
        </w:rPr>
        <w:t xml:space="preserve">Ομιλητής: Γιακουμιδάκης Κωνσταντίνος </w:t>
      </w:r>
    </w:p>
    <w:p w14:paraId="1EA38B42" w14:textId="77777777" w:rsidR="00086F3F" w:rsidRDefault="00086F3F">
      <w:pPr>
        <w:pStyle w:val="p1"/>
        <w:rPr>
          <w:rStyle w:val="s1"/>
          <w:rFonts w:asciiTheme="minorHAnsi" w:hAnsiTheme="minorHAnsi"/>
          <w:b w:val="0"/>
          <w:bCs w:val="0"/>
          <w:sz w:val="22"/>
          <w:szCs w:val="22"/>
        </w:rPr>
      </w:pPr>
    </w:p>
    <w:p w14:paraId="4D375826" w14:textId="77777777" w:rsidR="00086F3F" w:rsidRDefault="00086F3F">
      <w:pPr>
        <w:pStyle w:val="p1"/>
        <w:rPr>
          <w:rStyle w:val="s1"/>
          <w:rFonts w:asciiTheme="minorHAnsi" w:hAnsiTheme="minorHAnsi"/>
          <w:b w:val="0"/>
          <w:bCs w:val="0"/>
          <w:sz w:val="22"/>
          <w:szCs w:val="22"/>
        </w:rPr>
      </w:pPr>
    </w:p>
    <w:p w14:paraId="576308EF" w14:textId="77777777" w:rsidR="00086F3F" w:rsidRDefault="00086F3F">
      <w:pPr>
        <w:pStyle w:val="p1"/>
        <w:rPr>
          <w:rStyle w:val="s1"/>
          <w:rFonts w:asciiTheme="minorHAnsi" w:hAnsiTheme="minorHAnsi"/>
          <w:b w:val="0"/>
          <w:bCs w:val="0"/>
          <w:sz w:val="22"/>
          <w:szCs w:val="22"/>
        </w:rPr>
      </w:pPr>
    </w:p>
    <w:p w14:paraId="661E1C69" w14:textId="77777777" w:rsidR="00086F3F" w:rsidRDefault="00086F3F">
      <w:pPr>
        <w:pStyle w:val="p1"/>
        <w:rPr>
          <w:rStyle w:val="s1"/>
          <w:rFonts w:asciiTheme="minorHAnsi" w:hAnsiTheme="minorHAnsi"/>
          <w:b w:val="0"/>
          <w:bCs w:val="0"/>
          <w:sz w:val="22"/>
          <w:szCs w:val="22"/>
        </w:rPr>
      </w:pPr>
    </w:p>
    <w:p w14:paraId="038BFDFA" w14:textId="77777777" w:rsidR="00086F3F" w:rsidRDefault="00086F3F">
      <w:pPr>
        <w:pStyle w:val="p1"/>
        <w:rPr>
          <w:rStyle w:val="s1"/>
          <w:rFonts w:asciiTheme="minorHAnsi" w:hAnsiTheme="minorHAnsi"/>
          <w:b w:val="0"/>
          <w:bCs w:val="0"/>
          <w:sz w:val="22"/>
          <w:szCs w:val="22"/>
        </w:rPr>
      </w:pPr>
    </w:p>
    <w:p w14:paraId="51E47770" w14:textId="77777777" w:rsidR="00086F3F" w:rsidRDefault="00086F3F">
      <w:pPr>
        <w:pStyle w:val="p1"/>
        <w:rPr>
          <w:rStyle w:val="s1"/>
          <w:rFonts w:asciiTheme="minorHAnsi" w:hAnsiTheme="minorHAnsi"/>
          <w:b w:val="0"/>
          <w:bCs w:val="0"/>
          <w:sz w:val="22"/>
          <w:szCs w:val="22"/>
        </w:rPr>
      </w:pPr>
    </w:p>
    <w:p w14:paraId="1F523182" w14:textId="77777777" w:rsidR="00086F3F" w:rsidRPr="00443DD6" w:rsidRDefault="00086F3F">
      <w:pPr>
        <w:pStyle w:val="p1"/>
        <w:rPr>
          <w:rFonts w:asciiTheme="minorHAnsi" w:hAnsiTheme="minorHAnsi"/>
          <w:b/>
          <w:bCs/>
          <w:sz w:val="22"/>
          <w:szCs w:val="22"/>
        </w:rPr>
      </w:pPr>
    </w:p>
    <w:p w14:paraId="5AED614E" w14:textId="3636921C" w:rsidR="003D3E67" w:rsidRPr="00E60E6C" w:rsidRDefault="003D3E67" w:rsidP="00906270">
      <w:pPr>
        <w:rPr>
          <w:b/>
          <w:bCs/>
        </w:rPr>
      </w:pPr>
    </w:p>
    <w:p w14:paraId="22B0635E" w14:textId="77777777" w:rsidR="00632C3A" w:rsidRDefault="00632C3A" w:rsidP="00632C3A">
      <w:pPr>
        <w:pStyle w:val="a8"/>
      </w:pPr>
      <w:r w:rsidRPr="00632C3A">
        <w:rPr>
          <w:b/>
          <w:bCs/>
        </w:rPr>
        <w:t>Webinar 4</w:t>
      </w:r>
      <w:r>
        <w:t xml:space="preserve"> – Νευρολογική Εκτίμηση και Παρακολούθηση στη ΜΕΘ</w:t>
      </w:r>
    </w:p>
    <w:p w14:paraId="63E0DBD2" w14:textId="768DCC1D" w:rsidR="00632C3A" w:rsidRDefault="00632C3A" w:rsidP="00632C3A">
      <w:pPr>
        <w:pStyle w:val="a8"/>
        <w:rPr>
          <w:u w:val="single"/>
        </w:rPr>
      </w:pPr>
      <w:r w:rsidRPr="00632C3A">
        <w:rPr>
          <w:u w:val="single"/>
        </w:rPr>
        <w:t xml:space="preserve">Ημερομηνία: </w:t>
      </w:r>
      <w:r w:rsidR="004B013B">
        <w:rPr>
          <w:u w:val="single"/>
        </w:rPr>
        <w:t>20</w:t>
      </w:r>
      <w:r w:rsidR="007C0BC3">
        <w:rPr>
          <w:u w:val="single"/>
        </w:rPr>
        <w:t>/</w:t>
      </w:r>
      <w:r w:rsidRPr="00632C3A">
        <w:rPr>
          <w:u w:val="single"/>
        </w:rPr>
        <w:t>11/2026</w:t>
      </w:r>
      <w:r w:rsidR="00F04A24">
        <w:rPr>
          <w:u w:val="single"/>
        </w:rPr>
        <w:t xml:space="preserve">  </w:t>
      </w:r>
      <w:r w:rsidR="00F04A24">
        <w:t>Ώρα: 17.00-19.00</w:t>
      </w:r>
    </w:p>
    <w:p w14:paraId="67E7D9E9" w14:textId="22717BA8" w:rsidR="001D28E6" w:rsidRPr="001D28E6" w:rsidRDefault="001D28E6" w:rsidP="001D28E6">
      <w:r>
        <w:t xml:space="preserve">Συντονιστές : </w:t>
      </w:r>
      <w:r w:rsidR="002107C8">
        <w:t xml:space="preserve">Μαυροειδή Δήμητρα, </w:t>
      </w:r>
      <w:r>
        <w:t>Παναγίδης Δημήτριος</w:t>
      </w:r>
      <w:r w:rsidR="007B791E">
        <w:t xml:space="preserve">, </w:t>
      </w:r>
    </w:p>
    <w:p w14:paraId="445DFCDA" w14:textId="2DB1EF3A" w:rsidR="00632C3A" w:rsidRPr="006C122A" w:rsidRDefault="00632C3A" w:rsidP="00632C3A">
      <w:r>
        <w:t>1.</w:t>
      </w:r>
      <w:r>
        <w:tab/>
        <w:t>Δομημένη νευρολογική εκτίμηση: αξιολόγηση βασικών νευρολογικών παραμέτρων.</w:t>
      </w:r>
      <w:r w:rsidR="006C122A" w:rsidRPr="00443DD6">
        <w:t xml:space="preserve"> </w:t>
      </w:r>
      <w:r w:rsidR="006C122A">
        <w:t xml:space="preserve">Ομιλήτρια: Αλοΐζου Δήμητρα </w:t>
      </w:r>
    </w:p>
    <w:p w14:paraId="64BA10CF" w14:textId="0A42FC92" w:rsidR="00632C3A" w:rsidRDefault="00632C3A" w:rsidP="00632C3A">
      <w:r>
        <w:t>2.</w:t>
      </w:r>
      <w:r>
        <w:tab/>
        <w:t>Καταστολή, νευρομυϊκός αποκλεισμός και παραλήρημα: Επίτευξη της βέλτιστης ισορροπίας.</w:t>
      </w:r>
      <w:r w:rsidR="0069790C">
        <w:t xml:space="preserve"> Ομιλήτρια: </w:t>
      </w:r>
      <w:r w:rsidR="0069790C" w:rsidRPr="006C4C67">
        <w:t>Αλεβυζ</w:t>
      </w:r>
      <w:r w:rsidR="0069790C">
        <w:t xml:space="preserve">άκη </w:t>
      </w:r>
      <w:r w:rsidR="0069790C" w:rsidRPr="006C4C67">
        <w:t>Αφροδίτη</w:t>
      </w:r>
    </w:p>
    <w:p w14:paraId="62635444" w14:textId="35B0DE2D" w:rsidR="00632C3A" w:rsidRDefault="00632C3A" w:rsidP="00632C3A">
      <w:r>
        <w:t>3.</w:t>
      </w:r>
      <w:r>
        <w:tab/>
        <w:t>Ενδοκράνια πίεση (ICP) και ενδοκράνια υπέρταση: Βασικές αρχές παρακολούθησης, ερμηνεία κυματομορφών και θεραπευτικές παρεμβάσεις.</w:t>
      </w:r>
      <w:r w:rsidR="00E843B3" w:rsidRPr="00443DD6">
        <w:t xml:space="preserve"> </w:t>
      </w:r>
      <w:r w:rsidR="00E843B3">
        <w:t xml:space="preserve"> Ομιλητής: Αλεφραγκής Δημήτριος </w:t>
      </w:r>
      <w:r>
        <w:t xml:space="preserve"> </w:t>
      </w:r>
    </w:p>
    <w:p w14:paraId="2969406B" w14:textId="77777777" w:rsidR="00644BFA" w:rsidRDefault="00644BFA" w:rsidP="00632C3A"/>
    <w:p w14:paraId="10DDC004" w14:textId="77777777" w:rsidR="00086F3F" w:rsidRPr="006C122A" w:rsidRDefault="00086F3F" w:rsidP="00632C3A"/>
    <w:p w14:paraId="17A4A82C" w14:textId="4767D904" w:rsidR="00632C3A" w:rsidRDefault="00632C3A" w:rsidP="00632C3A">
      <w:pPr>
        <w:pStyle w:val="a8"/>
      </w:pPr>
      <w:r w:rsidRPr="00632C3A">
        <w:rPr>
          <w:b/>
          <w:bCs/>
        </w:rPr>
        <w:t>Webinar 5</w:t>
      </w:r>
      <w:r>
        <w:t xml:space="preserve"> – Επικοινωνία στη ΜΕΘ: Ο Ασθενής και η Οικογένεια σ</w:t>
      </w:r>
      <w:r w:rsidR="00CE20DE">
        <w:t>το ε</w:t>
      </w:r>
      <w:r>
        <w:t>πίκεντρο</w:t>
      </w:r>
    </w:p>
    <w:p w14:paraId="26466A15" w14:textId="31610126" w:rsidR="00F04A24" w:rsidRPr="00F04A24" w:rsidRDefault="00632C3A" w:rsidP="00F04A24">
      <w:pPr>
        <w:pStyle w:val="a8"/>
        <w:rPr>
          <w:u w:val="single"/>
        </w:rPr>
      </w:pPr>
      <w:r w:rsidRPr="00632C3A">
        <w:rPr>
          <w:u w:val="single"/>
        </w:rPr>
        <w:t xml:space="preserve">Ημερομηνία: </w:t>
      </w:r>
      <w:r w:rsidR="00F10577">
        <w:rPr>
          <w:u w:val="single"/>
        </w:rPr>
        <w:t>04/12</w:t>
      </w:r>
      <w:r w:rsidRPr="00632C3A">
        <w:rPr>
          <w:u w:val="single"/>
        </w:rPr>
        <w:t>/2026</w:t>
      </w:r>
      <w:r w:rsidR="00F04A24">
        <w:rPr>
          <w:u w:val="single"/>
        </w:rPr>
        <w:t xml:space="preserve">  </w:t>
      </w:r>
      <w:r w:rsidR="00F04A24">
        <w:t>Ώρα: 17.00-19.00</w:t>
      </w:r>
    </w:p>
    <w:p w14:paraId="48771CA1" w14:textId="02C9E42E" w:rsidR="001D28E6" w:rsidRPr="001D28E6" w:rsidRDefault="001D28E6" w:rsidP="001D28E6">
      <w:r>
        <w:t>Συντονιστές:</w:t>
      </w:r>
      <w:r w:rsidR="00A461BF">
        <w:t xml:space="preserve"> Αλοΐζου Δήμητρα, </w:t>
      </w:r>
      <w:r w:rsidR="006B38F8">
        <w:t xml:space="preserve">Γαρίνης Μιλτιάδης </w:t>
      </w:r>
    </w:p>
    <w:p w14:paraId="460B8D9E" w14:textId="0DC86617" w:rsidR="00632C3A" w:rsidRDefault="00632C3A" w:rsidP="00632C3A">
      <w:r>
        <w:t>1.</w:t>
      </w:r>
      <w:r>
        <w:tab/>
        <w:t>SBAR και παράδοση ασθενών: Αποτελεσματική επικοινωνία, διεπιστημονική συνεργασία και ο ρόλος του νοσηλευτή στη λήψη κλινικών αποφάσεων.</w:t>
      </w:r>
      <w:r w:rsidR="00592A85">
        <w:t xml:space="preserve"> Ομιλήτρια: Τσάκα Ελένη</w:t>
      </w:r>
    </w:p>
    <w:p w14:paraId="4444C1A9" w14:textId="33F9925E" w:rsidR="00632C3A" w:rsidRPr="00DA5D43" w:rsidRDefault="00632C3A" w:rsidP="00632C3A">
      <w:r>
        <w:t>2.</w:t>
      </w:r>
      <w:r>
        <w:tab/>
        <w:t>Οικογένειες σε κρίση: Διαχείριση δύσκολων συζητήσεων, ανακοίνωση δυσάρεστων νέων, πολιτισμική ευαισθησία και διαχείριση συγκρούσεων.</w:t>
      </w:r>
      <w:r w:rsidR="00F063BE" w:rsidRPr="00F063BE">
        <w:rPr>
          <w:rFonts w:hint="eastAsia"/>
        </w:rPr>
        <w:t xml:space="preserve"> </w:t>
      </w:r>
      <w:r w:rsidR="0040138B">
        <w:t xml:space="preserve">Ομιλήτρια: </w:t>
      </w:r>
      <w:r w:rsidR="00F063BE" w:rsidRPr="00DA5D43">
        <w:t>Βλασσάκη</w:t>
      </w:r>
      <w:r w:rsidR="00402662">
        <w:t xml:space="preserve"> </w:t>
      </w:r>
      <w:r w:rsidR="00402662" w:rsidRPr="00DA5D43">
        <w:t>Αικατερίνη</w:t>
      </w:r>
    </w:p>
    <w:p w14:paraId="1CC65361" w14:textId="6B9A9FEC" w:rsidR="00632C3A" w:rsidRDefault="00632C3A" w:rsidP="00632C3A">
      <w:r>
        <w:t>3.</w:t>
      </w:r>
      <w:r>
        <w:tab/>
        <w:t>Παραλήρημα στη ΜΕΘ: Επικοινωνία με τον ασθενή, τεχνικές επαναπροσανατολισμού και ενεργός συμμετοχή της οικογένειας στη φροντίδα.</w:t>
      </w:r>
      <w:r w:rsidR="00852CE9">
        <w:t xml:space="preserve"> Ομιλήτρια: Σχοινά </w:t>
      </w:r>
      <w:r w:rsidR="005146D4">
        <w:t>Δανάη Κωνσταντ</w:t>
      </w:r>
      <w:r w:rsidR="005F0D16">
        <w:t xml:space="preserve">ία </w:t>
      </w:r>
    </w:p>
    <w:p w14:paraId="1CC15CCA" w14:textId="77777777" w:rsidR="00086F3F" w:rsidRDefault="00086F3F" w:rsidP="00632C3A"/>
    <w:p w14:paraId="584224F3" w14:textId="77777777" w:rsidR="00086F3F" w:rsidRDefault="00086F3F" w:rsidP="00632C3A"/>
    <w:p w14:paraId="48354CB5" w14:textId="77777777" w:rsidR="00086F3F" w:rsidRDefault="00086F3F" w:rsidP="00632C3A"/>
    <w:p w14:paraId="7F7961B0" w14:textId="77777777" w:rsidR="00632C3A" w:rsidRDefault="00632C3A" w:rsidP="00632C3A">
      <w:pPr>
        <w:pStyle w:val="a8"/>
      </w:pPr>
      <w:r w:rsidRPr="00632C3A">
        <w:rPr>
          <w:b/>
          <w:bCs/>
        </w:rPr>
        <w:t>Webinar 6</w:t>
      </w:r>
      <w:r>
        <w:t xml:space="preserve"> – Πρόληψη και Αντιμετώπιση Λοιμώξεων που Σχετίζονται με τη Νοσηλεία στη ΜΕΘ</w:t>
      </w:r>
    </w:p>
    <w:p w14:paraId="6EA598A4" w14:textId="45D886E8" w:rsidR="00632C3A" w:rsidRDefault="00632C3A" w:rsidP="00632C3A">
      <w:pPr>
        <w:pStyle w:val="a8"/>
        <w:rPr>
          <w:u w:val="single"/>
        </w:rPr>
      </w:pPr>
      <w:r w:rsidRPr="00632C3A">
        <w:rPr>
          <w:u w:val="single"/>
        </w:rPr>
        <w:t xml:space="preserve">Ημερομηνία: </w:t>
      </w:r>
      <w:r w:rsidR="001F7E5A">
        <w:rPr>
          <w:u w:val="single"/>
        </w:rPr>
        <w:t>18/</w:t>
      </w:r>
      <w:r w:rsidRPr="00632C3A">
        <w:rPr>
          <w:u w:val="single"/>
        </w:rPr>
        <w:t>12/2026</w:t>
      </w:r>
      <w:r w:rsidR="00F04A24">
        <w:rPr>
          <w:u w:val="single"/>
        </w:rPr>
        <w:t xml:space="preserve"> </w:t>
      </w:r>
      <w:r w:rsidR="00F04A24">
        <w:t>Ώρα: 17.00-19.00</w:t>
      </w:r>
    </w:p>
    <w:p w14:paraId="48EF84C0" w14:textId="7341919A" w:rsidR="00911280" w:rsidRPr="00911280" w:rsidRDefault="00911280" w:rsidP="00911280">
      <w:r>
        <w:t xml:space="preserve">Συντονιστές: Τσερώνη Μαρία, </w:t>
      </w:r>
      <w:r w:rsidR="00965D80">
        <w:t xml:space="preserve">Φράγγου Μαριαλένα </w:t>
      </w:r>
    </w:p>
    <w:p w14:paraId="61DDC795" w14:textId="5C3844D3" w:rsidR="00632C3A" w:rsidRDefault="00632C3A" w:rsidP="00632C3A">
      <w:r>
        <w:t>1.</w:t>
      </w:r>
      <w:r>
        <w:tab/>
        <w:t>Πρώιμη αναγνώριση της σήψης: Εντοπισμός των πρώτων κλινικών σημείων και έγκαιρη παρέμβαση.</w:t>
      </w:r>
      <w:r w:rsidR="00A55326">
        <w:t xml:space="preserve"> Ομιλητής: Γαρ</w:t>
      </w:r>
      <w:r w:rsidR="001E4735">
        <w:t xml:space="preserve">ίνης Μιλτιάδης </w:t>
      </w:r>
    </w:p>
    <w:p w14:paraId="143E90A6" w14:textId="502F3051" w:rsidR="00632C3A" w:rsidRDefault="00632C3A" w:rsidP="00632C3A">
      <w:r>
        <w:t>2.</w:t>
      </w:r>
      <w:r>
        <w:tab/>
        <w:t>Αντιβιοτική θεραπεία και λήψη καλλιεργειών</w:t>
      </w:r>
      <w:r w:rsidR="00DC2AA9">
        <w:t xml:space="preserve"> επιτήρησης</w:t>
      </w:r>
      <w:r>
        <w:t>: Βασικοί έλεγχοι και κρίσιμα σημεία για τον νοσηλευτή.</w:t>
      </w:r>
      <w:r w:rsidR="009B09EF">
        <w:t xml:space="preserve"> Ομιλήτρια: Ανδρέου </w:t>
      </w:r>
      <w:r w:rsidR="00C52A06">
        <w:t xml:space="preserve">Ευμορφία </w:t>
      </w:r>
    </w:p>
    <w:p w14:paraId="3F3FEAE6" w14:textId="56A75323" w:rsidR="00632C3A" w:rsidRDefault="00632C3A" w:rsidP="00632C3A">
      <w:r>
        <w:t>3.</w:t>
      </w:r>
      <w:r>
        <w:tab/>
        <w:t>Πρόληψη της πνευμονίας που σχετίζεται με τον μηχανικό αερισμό (VAP): Βέλτιστες πρακτικές και μέτρα πρόληψης.</w:t>
      </w:r>
      <w:r w:rsidR="00267253">
        <w:t xml:space="preserve"> Ομιλήτρια: Κυριαζή Παρασκευή</w:t>
      </w:r>
    </w:p>
    <w:p w14:paraId="1223550C" w14:textId="4694CD47" w:rsidR="00632C3A" w:rsidRPr="00443DD6" w:rsidRDefault="00632C3A" w:rsidP="00632C3A">
      <w:r>
        <w:t>4.</w:t>
      </w:r>
      <w:r>
        <w:tab/>
        <w:t>Πρόληψη των λοιμώξεων του ουροποιητικού που σχετίζονται με ουροκαθετήρα (CAUTI): Ασφαλής διαχείριση του ουροκαθετήρα και προστασία του ασθενούς.</w:t>
      </w:r>
      <w:r w:rsidR="0088286B">
        <w:t xml:space="preserve"> Ομιλήτρια: Παπασταμούλη Ελένη </w:t>
      </w:r>
    </w:p>
    <w:p w14:paraId="47FCC5C3" w14:textId="77777777" w:rsidR="00086F3F" w:rsidRDefault="00632C3A" w:rsidP="00086F3F">
      <w:r>
        <w:t>5.</w:t>
      </w:r>
      <w:r>
        <w:tab/>
        <w:t>Πρόληψη λοιμώξεων που σχετίζονται με κεντρικό φλεβικό καθετήρα (CLABSI): Εφαρμογή δεσμών μέτρων (care bundles) στην καθημερινή κλινική πρακτική.</w:t>
      </w:r>
      <w:r w:rsidR="00C326E6" w:rsidRPr="00443DD6">
        <w:t xml:space="preserve"> </w:t>
      </w:r>
      <w:r w:rsidR="00C326E6">
        <w:t>Ομιλήτρια: Φράγγου Μαριαλέ</w:t>
      </w:r>
      <w:r w:rsidR="00086F3F">
        <w:t>να</w:t>
      </w:r>
    </w:p>
    <w:p w14:paraId="7FF22631" w14:textId="6E63E891" w:rsidR="000B016D" w:rsidRDefault="000B016D" w:rsidP="00F85F4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u w:val="single"/>
          <w:lang w:eastAsia="el-GR"/>
          <w14:ligatures w14:val="none"/>
        </w:rPr>
      </w:pPr>
      <w:r>
        <w:rPr>
          <w:rFonts w:eastAsia="Times New Roman" w:cs="Times New Roman"/>
          <w:b/>
          <w:bCs/>
          <w:kern w:val="0"/>
          <w:u w:val="single"/>
          <w:lang w:eastAsia="el-GR"/>
          <w14:ligatures w14:val="none"/>
        </w:rPr>
        <w:t xml:space="preserve">Επιστημονικά Υπεύθυνοι Προγράμματος </w:t>
      </w:r>
    </w:p>
    <w:p w14:paraId="23413902" w14:textId="1CEDAE20" w:rsidR="000B016D" w:rsidRPr="000B016D" w:rsidRDefault="000B016D" w:rsidP="00F85F4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kern w:val="0"/>
          <w:lang w:eastAsia="el-GR"/>
          <w14:ligatures w14:val="none"/>
        </w:rPr>
      </w:pPr>
      <w:r>
        <w:rPr>
          <w:rFonts w:eastAsia="Times New Roman" w:cs="Times New Roman"/>
          <w:kern w:val="0"/>
          <w:lang w:eastAsia="el-GR"/>
          <w14:ligatures w14:val="none"/>
        </w:rPr>
        <w:t>Αλοΐζος Σταύρος</w:t>
      </w:r>
      <w:r w:rsidR="00C163F9">
        <w:rPr>
          <w:rFonts w:eastAsia="Times New Roman" w:cs="Times New Roman"/>
          <w:kern w:val="0"/>
          <w:lang w:eastAsia="el-GR"/>
          <w14:ligatures w14:val="none"/>
        </w:rPr>
        <w:t xml:space="preserve">, Λαβρεντίεβα Αθηνά </w:t>
      </w:r>
    </w:p>
    <w:p w14:paraId="58FAE3D1" w14:textId="35F12A57" w:rsidR="00F85F4F" w:rsidRPr="000E0B5E" w:rsidRDefault="00F85F4F" w:rsidP="00F85F4F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u w:val="single"/>
          <w:lang w:eastAsia="el-GR"/>
          <w14:ligatures w14:val="none"/>
        </w:rPr>
      </w:pPr>
      <w:r w:rsidRPr="000E0B5E">
        <w:rPr>
          <w:rFonts w:eastAsia="Times New Roman" w:cs="Times New Roman"/>
          <w:b/>
          <w:bCs/>
          <w:kern w:val="0"/>
          <w:u w:val="single"/>
          <w:lang w:eastAsia="el-GR"/>
          <w14:ligatures w14:val="none"/>
        </w:rPr>
        <w:t>Λίστα Συμμετεχόντων</w:t>
      </w:r>
    </w:p>
    <w:p w14:paraId="2C02B340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Αλεβυζάκη Αφροδίτη, Νοσηλεύτρια RN, MPH, PhD(c), ΜΕΘ ΠΑΓΝΗ</w:t>
      </w:r>
    </w:p>
    <w:p w14:paraId="7EA36E6B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Αλεφραγκής Δημήτριος, Νοσηλευτής ΠΕ, Ειδικευμένος στην Επείγουσα και Εντατική Νοσηλευτική, RN, BSc, PGCert, MSc, MSc(c), PhD(c), Β΄ Πανεπιστημιακή Κλινική Εντατικής Θεραπείας, Π.Γ.Ν. ΑΤΤΙΚΟΝ – Γ.Ν.Δ.Α. «Η ΑΓΙΑ ΒΑΡΒΑΡΑ»</w:t>
      </w:r>
    </w:p>
    <w:p w14:paraId="5ED00CB5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Αλοΐζου Δήμητρα, RN, MSc, PgDip(Ed), PhD(c), Μονάδα Εντατικής Θεραπείας, Γενικό Νοσοκομείο Αττικής «Σισμανόγλειο»</w:t>
      </w:r>
    </w:p>
    <w:p w14:paraId="6E84761C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Ανδρέου Ευμορφία, Νοσηλεύτρια ΠΕ, PhD, Γρ. Εκπαίδευσης ΓΝΝΠ «Άγιος Παντελεήμων»</w:t>
      </w:r>
    </w:p>
    <w:p w14:paraId="6AB401C3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Βλασσάκη Αικατερίνη, ΤΕ Νοσηλεύτρια, MSc, PhD(c), RN, Κλινικός Εκπαιδευτής</w:t>
      </w:r>
    </w:p>
    <w:p w14:paraId="16B47DC5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Γιακουμιδάκης Κωνσταντίνος, Καθηγητής Κλινικής Νοσηλευτικής – Χρόνιων Νοσημάτων, Τμήμα Νοσηλευτικής, Ελληνικό Μεσογειακό Πανεπιστήμιο</w:t>
      </w:r>
    </w:p>
    <w:p w14:paraId="25499F92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Γαρίνης Μιλτιάδης, RN, MSc, MSc, PhD(c), Πολυδύναμη ΜΕΘ, ΓΝΝΘΑ «Η ΣΩΤΗΡΙΑ»</w:t>
      </w:r>
    </w:p>
    <w:p w14:paraId="147B75F0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Κυριαζή Παρασκευή, Νοσηλεύτρια ΠΕ, MSc, Υποψ. Διδάκτωρ ΕΛΜΕΠΑ, Γ.Α.Ο.Ν.Α. «Ο Άγιος Σάββας»</w:t>
      </w:r>
    </w:p>
    <w:p w14:paraId="5F68401E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Λεβεντάκου Γεωργία, MSc, Αξιωματικός Νοσηλεύτρια, Υπεύθυνη Πολυδύναμης ΜΕΘ, 401 ΓΣΝΑ</w:t>
      </w:r>
    </w:p>
    <w:p w14:paraId="3D70A720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Λιάχνης Χρήστος, CCRN, PgDip(Ed), MSc, Πολυδύναμη ΜΕΘ, Γ.Ν.Ν.Θ.Α. «Η ΣΩΤΗΡΙΑ»</w:t>
      </w:r>
    </w:p>
    <w:p w14:paraId="25C84381" w14:textId="77777777" w:rsidR="00F85F4F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Μαυροειδή Δήμητρα, RN, MSc, Προϊσταμένη 2ου Νοσηλευτικού Τομέα, Γ.Ν. «Σισμανόγλειο-Αμ. Φλέμινγκ»</w:t>
      </w:r>
    </w:p>
    <w:p w14:paraId="5AEBD1A9" w14:textId="6DB97D77" w:rsidR="00181033" w:rsidRPr="00181033" w:rsidRDefault="00181033" w:rsidP="0018103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Δημήτριος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Κ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. </w:t>
      </w:r>
      <w:proofErr w:type="spellStart"/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Μπαρουξής</w:t>
      </w:r>
      <w:proofErr w:type="spellEnd"/>
      <w:r>
        <w:rPr>
          <w:rFonts w:eastAsia="Times New Roman" w:cs="Times New Roman"/>
          <w:kern w:val="0"/>
          <w:lang w:eastAsia="el-GR"/>
          <w14:ligatures w14:val="none"/>
        </w:rPr>
        <w:t xml:space="preserve">, 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RN, </w:t>
      </w:r>
      <w:proofErr w:type="spellStart"/>
      <w:r w:rsidRPr="00181033">
        <w:rPr>
          <w:rFonts w:eastAsia="Times New Roman" w:cs="Times New Roman"/>
          <w:kern w:val="0"/>
          <w:lang w:eastAsia="el-GR"/>
          <w14:ligatures w14:val="none"/>
        </w:rPr>
        <w:t>MSc</w:t>
      </w:r>
      <w:proofErr w:type="spellEnd"/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, </w:t>
      </w:r>
      <w:proofErr w:type="spellStart"/>
      <w:r w:rsidRPr="00181033">
        <w:rPr>
          <w:rFonts w:eastAsia="Times New Roman" w:cs="Times New Roman"/>
          <w:kern w:val="0"/>
          <w:lang w:eastAsia="el-GR"/>
          <w14:ligatures w14:val="none"/>
        </w:rPr>
        <w:t>PhD</w:t>
      </w:r>
      <w:proofErr w:type="spellEnd"/>
      <w:r>
        <w:rPr>
          <w:rFonts w:eastAsia="Times New Roman" w:cs="Times New Roman"/>
          <w:kern w:val="0"/>
          <w:lang w:eastAsia="el-GR"/>
          <w14:ligatures w14:val="none"/>
        </w:rPr>
        <w:t xml:space="preserve">,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Προϊστάμενος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Α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'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Προπαιδευτικής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Παθολογικής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Κλινικής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&amp;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Ειδικής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Νοσολογίας</w:t>
      </w:r>
      <w:r>
        <w:rPr>
          <w:rFonts w:eastAsia="Times New Roman" w:cs="Times New Roman"/>
          <w:kern w:val="0"/>
          <w:lang w:eastAsia="el-GR"/>
          <w14:ligatures w14:val="none"/>
        </w:rPr>
        <w:t xml:space="preserve">,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Ιατρική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Σχολή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,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ΕΚΠΑ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>
        <w:rPr>
          <w:rFonts w:eastAsia="Times New Roman" w:cs="Times New Roman"/>
          <w:kern w:val="0"/>
          <w:lang w:eastAsia="el-GR"/>
          <w14:ligatures w14:val="none"/>
        </w:rPr>
        <w:t xml:space="preserve">,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Γενικό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Νοσοκομείο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Αθηνών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"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ΛΑΪΚΟ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>"</w:t>
      </w:r>
      <w:r>
        <w:rPr>
          <w:rFonts w:eastAsia="Times New Roman" w:cs="Times New Roman"/>
          <w:kern w:val="0"/>
          <w:lang w:eastAsia="el-GR"/>
          <w14:ligatures w14:val="none"/>
        </w:rPr>
        <w:t xml:space="preserve">,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Γεν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.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Γραμματέας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Ελληνικής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proofErr w:type="spellStart"/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Περιαναισθησιολογικής</w:t>
      </w:r>
      <w:proofErr w:type="spellEnd"/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Νοσηλευτικής</w:t>
      </w:r>
      <w:r w:rsidRPr="00181033">
        <w:rPr>
          <w:rFonts w:eastAsia="Times New Roman" w:cs="Times New Roman"/>
          <w:kern w:val="0"/>
          <w:lang w:eastAsia="el-GR"/>
          <w14:ligatures w14:val="none"/>
        </w:rPr>
        <w:t xml:space="preserve"> </w:t>
      </w:r>
      <w:r w:rsidRPr="00181033">
        <w:rPr>
          <w:rFonts w:eastAsia="Times New Roman" w:cs="Times New Roman" w:hint="eastAsia"/>
          <w:kern w:val="0"/>
          <w:lang w:eastAsia="el-GR"/>
          <w14:ligatures w14:val="none"/>
        </w:rPr>
        <w:t>Εταιρείας</w:t>
      </w:r>
    </w:p>
    <w:p w14:paraId="0ED26D47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Ναρλιώτης Γιώργος Παλαιολόγος, MSc, Ειδικευμένος Νοσηλευτής Εντατικής και Επείγουσας Νοσηλευτικής, Νοσηλευτικό Ίδρυμα Μετοχικού Ταμείου (417), Αθήνα</w:t>
      </w:r>
    </w:p>
    <w:p w14:paraId="39B70639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Ντάλλας Δημήτρης, MSc, RN, Ειδικός Εξωσωματικής Κυκλοφορίας, Αν. Συντονιστής Ειδικότητας Επείγουσας &amp; Εντατικής Νοσηλευτικής στην 1η Υ.Πε.</w:t>
      </w:r>
    </w:p>
    <w:p w14:paraId="3D7692D9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Παναγίδης Δημήτριος, RN, MSc, PhD, Προϊστάμενος ΤΕΠ, ΓΝΑ «Ο Ευαγγελισμός – Πολυκλινική»</w:t>
      </w:r>
    </w:p>
    <w:p w14:paraId="08EC5605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Παπασταμούλη Ελένη, MSc, Προϊσταμένη Ελέγχου Λοιμώξεων, ΙΑΣΩ</w:t>
      </w:r>
    </w:p>
    <w:p w14:paraId="6DACA05B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Σαμαριτάκη Ευαγγελία, RN, MPH, PhD, Εκπαιδεύτρια ΚΕΔΙΒΙΜ Πανεπιστημίου Κρήτης – ΕΛΜΕΠΑ, Προϊσταμένη ΜΕΘ ΠΑΓΝΗ</w:t>
      </w:r>
    </w:p>
    <w:p w14:paraId="1290B926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Σιγάλα Ευαγγελία, RN, MSc, PhD, Υπ. Γραφείου Εκπαίδευσης Νοσηλευτικής Υπηρεσίας, ΓΝΑ «Ο Ευαγγελισμός – Πολυκλινική»</w:t>
      </w:r>
    </w:p>
    <w:p w14:paraId="551BA478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Σταματοπούλου Ευαγγελία, RN, MSc, PhD(c), Αιμοδυναμικό Εργαστήριο, ΠΓΝ «Αττικόν»</w:t>
      </w:r>
    </w:p>
    <w:p w14:paraId="20817C3E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Σχοινά Δανάη Κωνσταντία, CCRN, Πανεπιστημιακή Πνευμονολογική ΜΕΘ, ΓΝΝΘΑ «Η ΣΩΤΗΡΙΑ»</w:t>
      </w:r>
    </w:p>
    <w:p w14:paraId="2288188A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Σπυρόπουλος Γεώργιος, Λοχαγός (ΥΝ), Νοσηλευτής ΜΕΘ Πολυδύναμης, 401 ΓΣΝΑ</w:t>
      </w:r>
    </w:p>
    <w:p w14:paraId="5A221A95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Τσάκα Ελένη, ΤΕ Νοσηλεύτρια, Κλινικός Εκπαιδευτής, Εκπαιδεύτρια ΚΕΔΙΒΙΜ Πανεπιστημίου Κρήτης</w:t>
      </w:r>
    </w:p>
    <w:p w14:paraId="6962A5A9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Τσαντρίζου Ευαγγελία, RN, MSc, ΜΕΘ, ΓΝΑ Κοργιαλένειο-Μπενάκειο Ε.Ε.Σ.</w:t>
      </w:r>
    </w:p>
    <w:p w14:paraId="087A34F1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Τσερώνη Μαρία, Νοσηλεύτρια, MA, EPIET alumna, PhD, Επίκουρη Καθηγήτρια Νοσηλευτικής Λοιμώξεων, Τμήμα Νοσηλευτικής, Εθνικό και Καποδιστριακό Πανεπιστήμιο Αθηνών</w:t>
      </w:r>
    </w:p>
    <w:p w14:paraId="534DAE48" w14:textId="77777777" w:rsidR="00F85F4F" w:rsidRPr="000E0B5E" w:rsidRDefault="00F85F4F" w:rsidP="00F85F4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l-GR"/>
          <w14:ligatures w14:val="none"/>
        </w:rPr>
      </w:pPr>
      <w:r w:rsidRPr="000E0B5E">
        <w:rPr>
          <w:rFonts w:eastAsia="Times New Roman" w:cs="Times New Roman"/>
          <w:kern w:val="0"/>
          <w:lang w:eastAsia="el-GR"/>
          <w14:ligatures w14:val="none"/>
        </w:rPr>
        <w:t>Φράγγου Μαριαλένα, Προϊσταμένη Ελέγχου Λοιμώξεων, PhD(c), MSc, PgDip(Ed), ΥΓΕΙΑ / Hygeia Hospital</w:t>
      </w:r>
    </w:p>
    <w:p w14:paraId="7E5E3AC1" w14:textId="77777777" w:rsidR="00A32AB6" w:rsidRPr="000E0B5E" w:rsidRDefault="00A32AB6" w:rsidP="00632C3A"/>
    <w:sectPr w:rsidR="00A32AB6" w:rsidRPr="000E0B5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.SF UI">
    <w:altName w:val="Cambria"/>
    <w:charset w:val="00"/>
    <w:family w:val="roman"/>
    <w:pitch w:val="default"/>
  </w:font>
  <w:font w:name=".SFUI-Semibol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417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A4DF6"/>
    <w:multiLevelType w:val="hybridMultilevel"/>
    <w:tmpl w:val="192272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E1E7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F1F6934"/>
    <w:multiLevelType w:val="hybridMultilevel"/>
    <w:tmpl w:val="9D7AD6A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0F0E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6E2B41EB"/>
    <w:multiLevelType w:val="hybridMultilevel"/>
    <w:tmpl w:val="8F94B8E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FC65380"/>
    <w:multiLevelType w:val="hybridMultilevel"/>
    <w:tmpl w:val="520CEC6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639262">
    <w:abstractNumId w:val="1"/>
  </w:num>
  <w:num w:numId="2" w16cid:durableId="418793898">
    <w:abstractNumId w:val="0"/>
  </w:num>
  <w:num w:numId="3" w16cid:durableId="89199632">
    <w:abstractNumId w:val="3"/>
  </w:num>
  <w:num w:numId="4" w16cid:durableId="122315785">
    <w:abstractNumId w:val="6"/>
  </w:num>
  <w:num w:numId="5" w16cid:durableId="612369479">
    <w:abstractNumId w:val="5"/>
  </w:num>
  <w:num w:numId="6" w16cid:durableId="1650936985">
    <w:abstractNumId w:val="4"/>
  </w:num>
  <w:num w:numId="7" w16cid:durableId="801193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34"/>
    <w:rsid w:val="00015455"/>
    <w:rsid w:val="00055456"/>
    <w:rsid w:val="00056E6C"/>
    <w:rsid w:val="00072B3A"/>
    <w:rsid w:val="00074EBC"/>
    <w:rsid w:val="00086F3F"/>
    <w:rsid w:val="000B016D"/>
    <w:rsid w:val="000B75AF"/>
    <w:rsid w:val="000E0726"/>
    <w:rsid w:val="000E0B5E"/>
    <w:rsid w:val="001341B7"/>
    <w:rsid w:val="0015645A"/>
    <w:rsid w:val="00156BE2"/>
    <w:rsid w:val="00160C16"/>
    <w:rsid w:val="00171F78"/>
    <w:rsid w:val="00181033"/>
    <w:rsid w:val="00192298"/>
    <w:rsid w:val="001B58DA"/>
    <w:rsid w:val="001C68E9"/>
    <w:rsid w:val="001D28E6"/>
    <w:rsid w:val="001E4735"/>
    <w:rsid w:val="001F7E5A"/>
    <w:rsid w:val="002107C8"/>
    <w:rsid w:val="002227FB"/>
    <w:rsid w:val="00234CB8"/>
    <w:rsid w:val="00245A00"/>
    <w:rsid w:val="00255CDE"/>
    <w:rsid w:val="00267253"/>
    <w:rsid w:val="002D30F9"/>
    <w:rsid w:val="002D558D"/>
    <w:rsid w:val="003067DA"/>
    <w:rsid w:val="003111AD"/>
    <w:rsid w:val="00336CEC"/>
    <w:rsid w:val="003370F1"/>
    <w:rsid w:val="003441EC"/>
    <w:rsid w:val="0035041D"/>
    <w:rsid w:val="003776AB"/>
    <w:rsid w:val="0038149F"/>
    <w:rsid w:val="003927A3"/>
    <w:rsid w:val="003C548A"/>
    <w:rsid w:val="003C55F6"/>
    <w:rsid w:val="003D3E67"/>
    <w:rsid w:val="003F65AB"/>
    <w:rsid w:val="0040138B"/>
    <w:rsid w:val="00402662"/>
    <w:rsid w:val="0042790C"/>
    <w:rsid w:val="00443DD6"/>
    <w:rsid w:val="00444942"/>
    <w:rsid w:val="00454273"/>
    <w:rsid w:val="004B013B"/>
    <w:rsid w:val="004E283E"/>
    <w:rsid w:val="00502762"/>
    <w:rsid w:val="00505E98"/>
    <w:rsid w:val="005146D4"/>
    <w:rsid w:val="00516DF8"/>
    <w:rsid w:val="00547710"/>
    <w:rsid w:val="00592A85"/>
    <w:rsid w:val="005B761C"/>
    <w:rsid w:val="005D6F57"/>
    <w:rsid w:val="005F02E5"/>
    <w:rsid w:val="005F076C"/>
    <w:rsid w:val="005F0D16"/>
    <w:rsid w:val="005F7D1C"/>
    <w:rsid w:val="00632C3A"/>
    <w:rsid w:val="00644BFA"/>
    <w:rsid w:val="0066701D"/>
    <w:rsid w:val="00674753"/>
    <w:rsid w:val="00692BD4"/>
    <w:rsid w:val="00695858"/>
    <w:rsid w:val="0069790C"/>
    <w:rsid w:val="006B38F8"/>
    <w:rsid w:val="006C122A"/>
    <w:rsid w:val="006C4C67"/>
    <w:rsid w:val="006E5026"/>
    <w:rsid w:val="00743551"/>
    <w:rsid w:val="00750A32"/>
    <w:rsid w:val="0077369D"/>
    <w:rsid w:val="00782618"/>
    <w:rsid w:val="00787825"/>
    <w:rsid w:val="007B791E"/>
    <w:rsid w:val="007C0BC3"/>
    <w:rsid w:val="007D1F9B"/>
    <w:rsid w:val="007D7B7E"/>
    <w:rsid w:val="007F0197"/>
    <w:rsid w:val="00807D34"/>
    <w:rsid w:val="008174C9"/>
    <w:rsid w:val="00842E52"/>
    <w:rsid w:val="00852CE9"/>
    <w:rsid w:val="008801A5"/>
    <w:rsid w:val="00880D66"/>
    <w:rsid w:val="0088286B"/>
    <w:rsid w:val="008D086D"/>
    <w:rsid w:val="00902DBF"/>
    <w:rsid w:val="00906270"/>
    <w:rsid w:val="009072E1"/>
    <w:rsid w:val="00911280"/>
    <w:rsid w:val="0095018D"/>
    <w:rsid w:val="00965D80"/>
    <w:rsid w:val="0097141C"/>
    <w:rsid w:val="00995849"/>
    <w:rsid w:val="009B09EF"/>
    <w:rsid w:val="009B4A94"/>
    <w:rsid w:val="009C59A5"/>
    <w:rsid w:val="00A32AB6"/>
    <w:rsid w:val="00A35C24"/>
    <w:rsid w:val="00A461BF"/>
    <w:rsid w:val="00A52185"/>
    <w:rsid w:val="00A55326"/>
    <w:rsid w:val="00A817BA"/>
    <w:rsid w:val="00AA2AAC"/>
    <w:rsid w:val="00AC50C3"/>
    <w:rsid w:val="00AD3FC2"/>
    <w:rsid w:val="00B044A4"/>
    <w:rsid w:val="00B2548A"/>
    <w:rsid w:val="00B35D03"/>
    <w:rsid w:val="00B37F65"/>
    <w:rsid w:val="00B41B17"/>
    <w:rsid w:val="00B50A7F"/>
    <w:rsid w:val="00B51460"/>
    <w:rsid w:val="00B67891"/>
    <w:rsid w:val="00B71E5D"/>
    <w:rsid w:val="00B75789"/>
    <w:rsid w:val="00B920F3"/>
    <w:rsid w:val="00BA6C87"/>
    <w:rsid w:val="00C163F9"/>
    <w:rsid w:val="00C326E6"/>
    <w:rsid w:val="00C47235"/>
    <w:rsid w:val="00C51970"/>
    <w:rsid w:val="00C52A06"/>
    <w:rsid w:val="00C64448"/>
    <w:rsid w:val="00C775B9"/>
    <w:rsid w:val="00C97182"/>
    <w:rsid w:val="00CE20DE"/>
    <w:rsid w:val="00DA5D43"/>
    <w:rsid w:val="00DB3E4F"/>
    <w:rsid w:val="00DC2AA9"/>
    <w:rsid w:val="00E05C03"/>
    <w:rsid w:val="00E06389"/>
    <w:rsid w:val="00E60E6C"/>
    <w:rsid w:val="00E841D4"/>
    <w:rsid w:val="00E843B3"/>
    <w:rsid w:val="00E84462"/>
    <w:rsid w:val="00F04A24"/>
    <w:rsid w:val="00F063BE"/>
    <w:rsid w:val="00F10577"/>
    <w:rsid w:val="00F26C55"/>
    <w:rsid w:val="00F47F73"/>
    <w:rsid w:val="00F831CC"/>
    <w:rsid w:val="00F85F4F"/>
    <w:rsid w:val="00FF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BF739"/>
  <w15:chartTrackingRefBased/>
  <w15:docId w15:val="{82C946AF-C4A9-4F2A-81E6-4B63059C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0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0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80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0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0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07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07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07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07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0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0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0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07D3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07D34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07D3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07D3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07D3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07D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07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0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07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0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0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07D3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07D3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07D3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0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07D3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07D3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a"/>
    <w:rsid w:val="00906270"/>
    <w:pPr>
      <w:spacing w:after="0" w:line="240" w:lineRule="auto"/>
    </w:pPr>
    <w:rPr>
      <w:rFonts w:ascii=".SF UI" w:eastAsiaTheme="minorEastAsia" w:hAnsi=".SF UI" w:cs="Times New Roman"/>
      <w:kern w:val="0"/>
      <w:sz w:val="26"/>
      <w:szCs w:val="26"/>
      <w:lang w:eastAsia="el-GR"/>
      <w14:ligatures w14:val="none"/>
    </w:rPr>
  </w:style>
  <w:style w:type="character" w:customStyle="1" w:styleId="s1">
    <w:name w:val="s1"/>
    <w:basedOn w:val="a0"/>
    <w:rsid w:val="00906270"/>
    <w:rPr>
      <w:rFonts w:ascii=".SFUI-Semibold" w:hAnsi=".SFUI-Semibold" w:hint="default"/>
      <w:b/>
      <w:bCs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C775B9"/>
  </w:style>
  <w:style w:type="character" w:customStyle="1" w:styleId="s2">
    <w:name w:val="s2"/>
    <w:basedOn w:val="a0"/>
    <w:rsid w:val="00A32A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1023</Words>
  <Characters>5837</Characters>
  <Application>Microsoft Office Word</Application>
  <DocSecurity>0</DocSecurity>
  <Lines>48</Lines>
  <Paragraphs>13</Paragraphs>
  <ScaleCrop>false</ScaleCrop>
  <Company/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Dimitra Aloizou</dc:creator>
  <cp:keywords/>
  <dc:description/>
  <cp:lastModifiedBy>Alexandros Argyriadis</cp:lastModifiedBy>
  <cp:revision>2</cp:revision>
  <dcterms:created xsi:type="dcterms:W3CDTF">2026-09-14T08:47:00Z</dcterms:created>
  <dcterms:modified xsi:type="dcterms:W3CDTF">2026-09-14T08:47:00Z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20ad5777-058a-4e5c-aaf0-2c753614b3fe</vt:lpwstr>
  </property>
</Properties>
</file>